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ADB" w:rsidRPr="00FF51CE" w:rsidRDefault="00FF51CE" w:rsidP="00FF51CE">
      <w:pPr>
        <w:spacing w:line="240" w:lineRule="auto"/>
        <w:jc w:val="right"/>
        <w:rPr>
          <w:szCs w:val="28"/>
          <w:lang w:val="en-GB"/>
        </w:rPr>
      </w:pPr>
      <w:r w:rsidRPr="00FF51CE">
        <w:rPr>
          <w:szCs w:val="28"/>
          <w:lang w:val="en-GB"/>
        </w:rPr>
        <w:t>Prague, 15 April 2026</w:t>
      </w:r>
    </w:p>
    <w:p w:rsidR="004F469D" w:rsidRPr="00FF51CE" w:rsidRDefault="004F469D" w:rsidP="00FF51CE">
      <w:pPr>
        <w:pStyle w:val="Normlnweb"/>
        <w:spacing w:line="276" w:lineRule="auto"/>
        <w:jc w:val="both"/>
        <w:rPr>
          <w:rFonts w:asciiTheme="minorHAnsi" w:eastAsiaTheme="minorHAnsi" w:hAnsiTheme="minorHAnsi" w:cstheme="minorBidi"/>
          <w:b/>
          <w:sz w:val="28"/>
          <w:szCs w:val="28"/>
          <w:lang w:val="en-GB" w:eastAsia="en-US"/>
        </w:rPr>
      </w:pPr>
      <w:r w:rsidRPr="00FF51CE">
        <w:rPr>
          <w:rFonts w:asciiTheme="minorHAnsi" w:eastAsiaTheme="minorHAnsi" w:hAnsiTheme="minorHAnsi" w:cstheme="minorBidi"/>
          <w:b/>
          <w:sz w:val="28"/>
          <w:szCs w:val="28"/>
          <w:lang w:val="en-GB" w:eastAsia="en-US"/>
        </w:rPr>
        <w:t>The Prague Radio Symphony Orchestra celebrates its 100th anniversary – with new Chief Conductor Elias Grandy, a host of star guest conductors, and an exciting programme.</w:t>
      </w:r>
    </w:p>
    <w:p w:rsidR="004F469D" w:rsidRPr="00FF51CE" w:rsidRDefault="004F469D" w:rsidP="00FF51CE">
      <w:pPr>
        <w:pStyle w:val="Normlnweb"/>
        <w:spacing w:line="276" w:lineRule="auto"/>
        <w:jc w:val="both"/>
        <w:rPr>
          <w:rFonts w:asciiTheme="minorHAnsi" w:hAnsiTheme="minorHAnsi" w:cstheme="minorHAnsi"/>
          <w:b/>
          <w:sz w:val="22"/>
          <w:lang w:val="en-GB"/>
        </w:rPr>
      </w:pPr>
      <w:r w:rsidRPr="00FF51CE">
        <w:rPr>
          <w:rFonts w:asciiTheme="minorHAnsi" w:hAnsiTheme="minorHAnsi" w:cstheme="minorHAnsi"/>
          <w:b/>
          <w:sz w:val="22"/>
          <w:lang w:val="en-GB"/>
        </w:rPr>
        <w:t>The jubilee 100th season of the Prague Radio Symphony Orchestra will be marked by a fresh artistic impulse under its new Chief Conductor Elias Grandy, an exceptionally rich concert programme, world premieres of Czech works, and prestigious performances in the Czech Republic and abroad. At the same time, the SOČR will highlight its role as an important cultural ambassador of Czech Radio and an initiator of new musical creation.</w:t>
      </w:r>
    </w:p>
    <w:p w:rsidR="004F469D" w:rsidRPr="00FF51CE" w:rsidRDefault="004F469D" w:rsidP="00FF51CE">
      <w:pPr>
        <w:pStyle w:val="Normlnweb"/>
        <w:spacing w:line="276" w:lineRule="auto"/>
        <w:jc w:val="both"/>
        <w:rPr>
          <w:rStyle w:val="whitespace-normal"/>
          <w:rFonts w:asciiTheme="minorHAnsi" w:hAnsiTheme="minorHAnsi" w:cstheme="minorHAnsi"/>
          <w:sz w:val="22"/>
          <w:szCs w:val="22"/>
          <w:lang w:val="en-GB"/>
        </w:rPr>
      </w:pPr>
      <w:r w:rsidRPr="00FF51CE">
        <w:rPr>
          <w:rStyle w:val="whitespace-normal"/>
          <w:rFonts w:asciiTheme="minorHAnsi" w:hAnsiTheme="minorHAnsi" w:cstheme="minorHAnsi"/>
          <w:sz w:val="22"/>
          <w:szCs w:val="22"/>
          <w:lang w:val="en-GB"/>
        </w:rPr>
        <w:t xml:space="preserve">Among the main highlights of the PRSO’s 100th anniversary season are the Opening and New Year’s Concerts, a joint evening with the band Monkey Business, as well as projects such as Thousand Voices for the Vltava Philharmonic and Concert in the Dark, where the SOČR will perform an evening in support of the </w:t>
      </w:r>
      <w:proofErr w:type="spellStart"/>
      <w:r w:rsidRPr="00FF51CE">
        <w:rPr>
          <w:rStyle w:val="whitespace-normal"/>
          <w:rFonts w:asciiTheme="minorHAnsi" w:hAnsiTheme="minorHAnsi" w:cstheme="minorHAnsi"/>
          <w:sz w:val="22"/>
          <w:szCs w:val="22"/>
          <w:lang w:val="en-GB"/>
        </w:rPr>
        <w:t>Světluška</w:t>
      </w:r>
      <w:proofErr w:type="spellEnd"/>
      <w:r w:rsidRPr="00FF51CE">
        <w:rPr>
          <w:rStyle w:val="whitespace-normal"/>
          <w:rFonts w:asciiTheme="minorHAnsi" w:hAnsiTheme="minorHAnsi" w:cstheme="minorHAnsi"/>
          <w:sz w:val="22"/>
          <w:szCs w:val="22"/>
          <w:lang w:val="en-GB"/>
        </w:rPr>
        <w:t xml:space="preserve"> Foundation.</w:t>
      </w:r>
    </w:p>
    <w:p w:rsidR="005C3136" w:rsidRPr="00FF51CE" w:rsidRDefault="004F469D" w:rsidP="00FF51CE">
      <w:pPr>
        <w:pStyle w:val="Normlnweb"/>
        <w:spacing w:line="276" w:lineRule="auto"/>
        <w:jc w:val="both"/>
        <w:rPr>
          <w:rFonts w:asciiTheme="minorHAnsi" w:hAnsiTheme="minorHAnsi" w:cstheme="minorHAnsi"/>
          <w:b/>
          <w:sz w:val="22"/>
          <w:szCs w:val="22"/>
          <w:lang w:val="en-GB"/>
        </w:rPr>
      </w:pPr>
      <w:r w:rsidRPr="00FF51CE">
        <w:rPr>
          <w:rStyle w:val="whitespace-normal"/>
          <w:rFonts w:asciiTheme="minorHAnsi" w:hAnsiTheme="minorHAnsi" w:cstheme="minorHAnsi"/>
          <w:i/>
          <w:sz w:val="22"/>
          <w:szCs w:val="22"/>
          <w:lang w:val="en-GB"/>
        </w:rPr>
        <w:t>“The dissemination and development of culture and the arts in the field of music is one of the key roles of public service broadcasting, and I am extremely proud that the Radio Symphony Orchestra, as an integral part of Czech Radio, has been contributing to this activity for a hundred years,”</w:t>
      </w:r>
      <w:r w:rsidRPr="00FF51CE">
        <w:rPr>
          <w:rStyle w:val="whitespace-normal"/>
          <w:rFonts w:asciiTheme="minorHAnsi" w:hAnsiTheme="minorHAnsi" w:cstheme="minorHAnsi"/>
          <w:sz w:val="22"/>
          <w:szCs w:val="22"/>
          <w:lang w:val="en-GB"/>
        </w:rPr>
        <w:t xml:space="preserve"> says </w:t>
      </w:r>
      <w:r w:rsidRPr="00FF51CE">
        <w:rPr>
          <w:rStyle w:val="whitespace-normal"/>
          <w:rFonts w:asciiTheme="minorHAnsi" w:hAnsiTheme="minorHAnsi" w:cstheme="minorHAnsi"/>
          <w:b/>
          <w:sz w:val="22"/>
          <w:szCs w:val="22"/>
          <w:lang w:val="en-GB"/>
        </w:rPr>
        <w:t xml:space="preserve">René </w:t>
      </w:r>
      <w:proofErr w:type="spellStart"/>
      <w:r w:rsidRPr="00FF51CE">
        <w:rPr>
          <w:rStyle w:val="whitespace-normal"/>
          <w:rFonts w:asciiTheme="minorHAnsi" w:hAnsiTheme="minorHAnsi" w:cstheme="minorHAnsi"/>
          <w:b/>
          <w:sz w:val="22"/>
          <w:szCs w:val="22"/>
          <w:lang w:val="en-GB"/>
        </w:rPr>
        <w:t>Zavoral</w:t>
      </w:r>
      <w:proofErr w:type="spellEnd"/>
      <w:r w:rsidRPr="00FF51CE">
        <w:rPr>
          <w:rStyle w:val="whitespace-normal"/>
          <w:rFonts w:asciiTheme="minorHAnsi" w:hAnsiTheme="minorHAnsi" w:cstheme="minorHAnsi"/>
          <w:sz w:val="22"/>
          <w:szCs w:val="22"/>
          <w:lang w:val="en-GB"/>
        </w:rPr>
        <w:t>, Director General of Czech Radio.</w:t>
      </w:r>
    </w:p>
    <w:p w:rsidR="004F469D" w:rsidRDefault="004F469D" w:rsidP="00B27DF4">
      <w:pPr>
        <w:pStyle w:val="Normlnweb"/>
        <w:spacing w:line="276" w:lineRule="auto"/>
        <w:jc w:val="both"/>
        <w:rPr>
          <w:rFonts w:asciiTheme="minorHAnsi" w:hAnsiTheme="minorHAnsi" w:cstheme="minorHAnsi"/>
          <w:b/>
          <w:sz w:val="22"/>
          <w:szCs w:val="22"/>
        </w:rPr>
      </w:pPr>
    </w:p>
    <w:p w:rsidR="004F469D" w:rsidRDefault="004F469D" w:rsidP="00B27DF4">
      <w:pPr>
        <w:pStyle w:val="Normlnweb"/>
        <w:spacing w:line="276" w:lineRule="auto"/>
        <w:jc w:val="both"/>
        <w:rPr>
          <w:rFonts w:asciiTheme="minorHAnsi" w:hAnsiTheme="minorHAnsi" w:cstheme="minorHAnsi"/>
          <w:b/>
          <w:sz w:val="22"/>
          <w:szCs w:val="22"/>
        </w:rPr>
      </w:pPr>
      <w:r w:rsidRPr="004F469D">
        <w:rPr>
          <w:rFonts w:asciiTheme="minorHAnsi" w:hAnsiTheme="minorHAnsi" w:cstheme="minorHAnsi"/>
          <w:b/>
          <w:sz w:val="22"/>
          <w:szCs w:val="22"/>
        </w:rPr>
        <w:t>NEW DEVELOPMENTS IN THE SUBSCRIPTION SERIES AND IN THE LEADERSHIP OF THE ORCHESTRA</w:t>
      </w:r>
    </w:p>
    <w:p w:rsidR="004F469D"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The </w:t>
      </w:r>
      <w:r w:rsidRPr="009F5B9F">
        <w:rPr>
          <w:rFonts w:asciiTheme="minorHAnsi" w:hAnsiTheme="minorHAnsi" w:cstheme="minorHAnsi"/>
          <w:sz w:val="22"/>
          <w:szCs w:val="22"/>
          <w:lang w:val="en-GB"/>
        </w:rPr>
        <w:t>Prague</w:t>
      </w:r>
      <w:r w:rsidRPr="009F5B9F">
        <w:rPr>
          <w:rFonts w:asciiTheme="minorHAnsi" w:hAnsiTheme="minorHAnsi" w:cstheme="minorHAnsi"/>
          <w:sz w:val="22"/>
          <w:szCs w:val="22"/>
          <w:lang w:val="en-GB"/>
        </w:rPr>
        <w:t xml:space="preserve"> Radio Symphony Orchestra (</w:t>
      </w:r>
      <w:r w:rsidRPr="009F5B9F">
        <w:rPr>
          <w:rFonts w:asciiTheme="minorHAnsi" w:hAnsiTheme="minorHAnsi" w:cstheme="minorHAnsi"/>
          <w:sz w:val="22"/>
          <w:szCs w:val="22"/>
          <w:lang w:val="en-GB"/>
        </w:rPr>
        <w:t>PRSO</w:t>
      </w:r>
      <w:r w:rsidRPr="009F5B9F">
        <w:rPr>
          <w:rFonts w:asciiTheme="minorHAnsi" w:hAnsiTheme="minorHAnsi" w:cstheme="minorHAnsi"/>
          <w:sz w:val="22"/>
          <w:szCs w:val="22"/>
          <w:lang w:val="en-GB"/>
        </w:rPr>
        <w:t>) has presented the programme for its jubilee 100th season, which stands out for the number of concerts, subscription series, and distinguished guest conductors. Alongside the popular subscription series R (</w:t>
      </w:r>
      <w:proofErr w:type="spellStart"/>
      <w:r w:rsidRPr="009F5B9F">
        <w:rPr>
          <w:rFonts w:asciiTheme="minorHAnsi" w:hAnsiTheme="minorHAnsi" w:cstheme="minorHAnsi"/>
          <w:sz w:val="22"/>
          <w:szCs w:val="22"/>
          <w:lang w:val="en-GB"/>
        </w:rPr>
        <w:t>Rudolfinum</w:t>
      </w:r>
      <w:proofErr w:type="spellEnd"/>
      <w:r w:rsidRPr="009F5B9F">
        <w:rPr>
          <w:rFonts w:asciiTheme="minorHAnsi" w:hAnsiTheme="minorHAnsi" w:cstheme="minorHAnsi"/>
          <w:sz w:val="22"/>
          <w:szCs w:val="22"/>
          <w:lang w:val="en-GB"/>
        </w:rPr>
        <w:t xml:space="preserve">), O (Municipal House), and B (Bethlehem Chapel), the orchestra is introducing a </w:t>
      </w:r>
      <w:r w:rsidRPr="009F5B9F">
        <w:rPr>
          <w:rFonts w:asciiTheme="minorHAnsi" w:hAnsiTheme="minorHAnsi" w:cstheme="minorHAnsi"/>
          <w:b/>
          <w:sz w:val="22"/>
          <w:szCs w:val="22"/>
          <w:lang w:val="en-GB"/>
        </w:rPr>
        <w:t>new Premium series (P)</w:t>
      </w:r>
      <w:r w:rsidRPr="009F5B9F">
        <w:rPr>
          <w:rFonts w:asciiTheme="minorHAnsi" w:hAnsiTheme="minorHAnsi" w:cstheme="minorHAnsi"/>
          <w:sz w:val="22"/>
          <w:szCs w:val="22"/>
          <w:lang w:val="en-GB"/>
        </w:rPr>
        <w:t xml:space="preserve"> in the anniversary season, taking audiences to exceptional venues such as the Spanish Hall of Prague Castle. Studio concerts will continue in an intimate setting – directly in the heart of Czech Radio on Vinohradská Street in Prague.</w:t>
      </w:r>
    </w:p>
    <w:p w:rsidR="004F469D"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The orchestra is now led by German-Japanese conductor </w:t>
      </w:r>
      <w:r w:rsidRPr="009F5B9F">
        <w:rPr>
          <w:rFonts w:asciiTheme="minorHAnsi" w:hAnsiTheme="minorHAnsi" w:cstheme="minorHAnsi"/>
          <w:b/>
          <w:sz w:val="22"/>
          <w:szCs w:val="22"/>
          <w:lang w:val="en-GB"/>
        </w:rPr>
        <w:t>Elias Grandy</w:t>
      </w:r>
      <w:r w:rsidRPr="009F5B9F">
        <w:rPr>
          <w:rFonts w:asciiTheme="minorHAnsi" w:hAnsiTheme="minorHAnsi" w:cstheme="minorHAnsi"/>
          <w:sz w:val="22"/>
          <w:szCs w:val="22"/>
          <w:lang w:val="en-GB"/>
        </w:rPr>
        <w:t xml:space="preserve">, following the successful era of Chief Conductor </w:t>
      </w:r>
      <w:r w:rsidRPr="009F5B9F">
        <w:rPr>
          <w:rFonts w:asciiTheme="minorHAnsi" w:hAnsiTheme="minorHAnsi" w:cstheme="minorHAnsi"/>
          <w:b/>
          <w:sz w:val="22"/>
          <w:szCs w:val="22"/>
          <w:lang w:val="en-GB"/>
        </w:rPr>
        <w:t xml:space="preserve">Petr </w:t>
      </w:r>
      <w:proofErr w:type="spellStart"/>
      <w:r w:rsidRPr="009F5B9F">
        <w:rPr>
          <w:rFonts w:asciiTheme="minorHAnsi" w:hAnsiTheme="minorHAnsi" w:cstheme="minorHAnsi"/>
          <w:b/>
          <w:sz w:val="22"/>
          <w:szCs w:val="22"/>
          <w:lang w:val="en-GB"/>
        </w:rPr>
        <w:t>Popelka</w:t>
      </w:r>
      <w:proofErr w:type="spellEnd"/>
      <w:r w:rsidRPr="009F5B9F">
        <w:rPr>
          <w:rFonts w:asciiTheme="minorHAnsi" w:hAnsiTheme="minorHAnsi" w:cstheme="minorHAnsi"/>
          <w:sz w:val="22"/>
          <w:szCs w:val="22"/>
          <w:lang w:val="en-GB"/>
        </w:rPr>
        <w:t xml:space="preserve">. Grandy will appear in six concerts in the 2026/2027 season, including two special evenings marking the 200th anniversary of Ludwig van Beethoven’s death and the Opening Concert, which will reconstruct the orchestra’s very first concert from 1926. </w:t>
      </w:r>
      <w:r w:rsidRPr="009F5B9F">
        <w:rPr>
          <w:rFonts w:asciiTheme="minorHAnsi" w:hAnsiTheme="minorHAnsi" w:cstheme="minorHAnsi"/>
          <w:i/>
          <w:sz w:val="22"/>
          <w:szCs w:val="22"/>
          <w:lang w:val="en-GB"/>
        </w:rPr>
        <w:t xml:space="preserve">“It is a great honour for me to take on the position of Chief Conductor of the </w:t>
      </w:r>
      <w:r w:rsidRPr="009F5B9F">
        <w:rPr>
          <w:rFonts w:asciiTheme="minorHAnsi" w:hAnsiTheme="minorHAnsi" w:cstheme="minorHAnsi"/>
          <w:i/>
          <w:sz w:val="22"/>
          <w:szCs w:val="22"/>
          <w:lang w:val="en-GB"/>
        </w:rPr>
        <w:t>Prague</w:t>
      </w:r>
      <w:r w:rsidRPr="009F5B9F">
        <w:rPr>
          <w:rFonts w:asciiTheme="minorHAnsi" w:hAnsiTheme="minorHAnsi" w:cstheme="minorHAnsi"/>
          <w:i/>
          <w:sz w:val="22"/>
          <w:szCs w:val="22"/>
          <w:lang w:val="en-GB"/>
        </w:rPr>
        <w:t xml:space="preserve"> Radio Symphony Orchestra. I very much look forward to close collaboration with the musicians and to further developing the orchestra’s strong artistic foundations. I deeply appreciate what Petr </w:t>
      </w:r>
      <w:proofErr w:type="spellStart"/>
      <w:r w:rsidRPr="009F5B9F">
        <w:rPr>
          <w:rFonts w:asciiTheme="minorHAnsi" w:hAnsiTheme="minorHAnsi" w:cstheme="minorHAnsi"/>
          <w:i/>
          <w:sz w:val="22"/>
          <w:szCs w:val="22"/>
          <w:lang w:val="en-GB"/>
        </w:rPr>
        <w:t>Popelka</w:t>
      </w:r>
      <w:proofErr w:type="spellEnd"/>
      <w:r w:rsidRPr="009F5B9F">
        <w:rPr>
          <w:rFonts w:asciiTheme="minorHAnsi" w:hAnsiTheme="minorHAnsi" w:cstheme="minorHAnsi"/>
          <w:i/>
          <w:sz w:val="22"/>
          <w:szCs w:val="22"/>
          <w:lang w:val="en-GB"/>
        </w:rPr>
        <w:t xml:space="preserve"> and the orchestra have achieved together, </w:t>
      </w:r>
      <w:r w:rsidRPr="009F5B9F">
        <w:rPr>
          <w:rFonts w:asciiTheme="minorHAnsi" w:hAnsiTheme="minorHAnsi" w:cstheme="minorHAnsi"/>
          <w:i/>
          <w:sz w:val="22"/>
          <w:szCs w:val="22"/>
          <w:lang w:val="en-GB"/>
        </w:rPr>
        <w:lastRenderedPageBreak/>
        <w:t>and I am delighted to be able to build on this development in the coming seasons. I will be spending a great deal of time with the orchestra next season and warmly invite audiences to our concerts,”</w:t>
      </w:r>
      <w:r w:rsidRPr="009F5B9F">
        <w:rPr>
          <w:rFonts w:asciiTheme="minorHAnsi" w:hAnsiTheme="minorHAnsi" w:cstheme="minorHAnsi"/>
          <w:sz w:val="22"/>
          <w:szCs w:val="22"/>
          <w:lang w:val="en-GB"/>
        </w:rPr>
        <w:t xml:space="preserve"> says </w:t>
      </w:r>
      <w:r w:rsidRPr="009F5B9F">
        <w:rPr>
          <w:rFonts w:asciiTheme="minorHAnsi" w:hAnsiTheme="minorHAnsi" w:cstheme="minorHAnsi"/>
          <w:b/>
          <w:sz w:val="22"/>
          <w:szCs w:val="22"/>
          <w:lang w:val="en-GB"/>
        </w:rPr>
        <w:t>Elias Grandy</w:t>
      </w:r>
      <w:r w:rsidRPr="009F5B9F">
        <w:rPr>
          <w:rFonts w:asciiTheme="minorHAnsi" w:hAnsiTheme="minorHAnsi" w:cstheme="minorHAnsi"/>
          <w:sz w:val="22"/>
          <w:szCs w:val="22"/>
          <w:lang w:val="en-GB"/>
        </w:rPr>
        <w:t>.</w:t>
      </w:r>
    </w:p>
    <w:p w:rsidR="004F469D"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The orchestra also continues its collaboration with </w:t>
      </w:r>
      <w:r w:rsidRPr="009F5B9F">
        <w:rPr>
          <w:rFonts w:asciiTheme="minorHAnsi" w:hAnsiTheme="minorHAnsi" w:cstheme="minorHAnsi"/>
          <w:b/>
          <w:sz w:val="22"/>
          <w:szCs w:val="22"/>
          <w:lang w:val="en-GB"/>
        </w:rPr>
        <w:t xml:space="preserve">Petr </w:t>
      </w:r>
      <w:proofErr w:type="spellStart"/>
      <w:r w:rsidRPr="009F5B9F">
        <w:rPr>
          <w:rFonts w:asciiTheme="minorHAnsi" w:hAnsiTheme="minorHAnsi" w:cstheme="minorHAnsi"/>
          <w:b/>
          <w:sz w:val="22"/>
          <w:szCs w:val="22"/>
          <w:lang w:val="en-GB"/>
        </w:rPr>
        <w:t>Popelka</w:t>
      </w:r>
      <w:proofErr w:type="spellEnd"/>
      <w:r w:rsidRPr="009F5B9F">
        <w:rPr>
          <w:rFonts w:asciiTheme="minorHAnsi" w:hAnsiTheme="minorHAnsi" w:cstheme="minorHAnsi"/>
          <w:sz w:val="22"/>
          <w:szCs w:val="22"/>
          <w:lang w:val="en-GB"/>
        </w:rPr>
        <w:t>, who will prepare Stravinsky’s</w:t>
      </w:r>
      <w:r w:rsidR="009F5B9F" w:rsidRPr="009F5B9F">
        <w:rPr>
          <w:rFonts w:asciiTheme="minorHAnsi" w:hAnsiTheme="minorHAnsi" w:cstheme="minorHAnsi"/>
          <w:sz w:val="22"/>
          <w:szCs w:val="22"/>
          <w:lang w:val="en-GB"/>
        </w:rPr>
        <w:t xml:space="preserve"> </w:t>
      </w:r>
      <w:r w:rsidRPr="009F5B9F">
        <w:rPr>
          <w:rFonts w:asciiTheme="minorHAnsi" w:hAnsiTheme="minorHAnsi" w:cstheme="minorHAnsi"/>
          <w:i/>
          <w:sz w:val="22"/>
          <w:szCs w:val="22"/>
          <w:lang w:val="en-GB"/>
        </w:rPr>
        <w:t xml:space="preserve">The Rite of Spring </w:t>
      </w:r>
      <w:r w:rsidRPr="009F5B9F">
        <w:rPr>
          <w:rFonts w:asciiTheme="minorHAnsi" w:hAnsiTheme="minorHAnsi" w:cstheme="minorHAnsi"/>
          <w:sz w:val="22"/>
          <w:szCs w:val="22"/>
          <w:lang w:val="en-GB"/>
        </w:rPr>
        <w:t xml:space="preserve">and </w:t>
      </w:r>
      <w:proofErr w:type="spellStart"/>
      <w:r w:rsidRPr="009F5B9F">
        <w:rPr>
          <w:rFonts w:asciiTheme="minorHAnsi" w:hAnsiTheme="minorHAnsi" w:cstheme="minorHAnsi"/>
          <w:sz w:val="22"/>
          <w:szCs w:val="22"/>
          <w:lang w:val="en-GB"/>
        </w:rPr>
        <w:t>Dvořák’s</w:t>
      </w:r>
      <w:proofErr w:type="spellEnd"/>
      <w:r w:rsidRPr="009F5B9F">
        <w:rPr>
          <w:rFonts w:asciiTheme="minorHAnsi" w:hAnsiTheme="minorHAnsi" w:cstheme="minorHAnsi"/>
          <w:sz w:val="22"/>
          <w:szCs w:val="22"/>
          <w:lang w:val="en-GB"/>
        </w:rPr>
        <w:t xml:space="preserve"> cantata </w:t>
      </w:r>
      <w:r w:rsidRPr="009F5B9F">
        <w:rPr>
          <w:rFonts w:asciiTheme="minorHAnsi" w:hAnsiTheme="minorHAnsi" w:cstheme="minorHAnsi"/>
          <w:i/>
          <w:sz w:val="22"/>
          <w:szCs w:val="22"/>
          <w:lang w:val="en-GB"/>
        </w:rPr>
        <w:t>The Spectre’s Bride</w:t>
      </w:r>
      <w:r w:rsidRPr="009F5B9F">
        <w:rPr>
          <w:rFonts w:asciiTheme="minorHAnsi" w:hAnsiTheme="minorHAnsi" w:cstheme="minorHAnsi"/>
          <w:sz w:val="22"/>
          <w:szCs w:val="22"/>
          <w:lang w:val="en-GB"/>
        </w:rPr>
        <w:t>, performed together with the Prague Philharmonic Choir in the Spanish Hall of Prague Castle.</w:t>
      </w:r>
    </w:p>
    <w:p w:rsidR="00266A29"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The season will also feature performances under the baton of leading Czech and international guest conductors, including </w:t>
      </w:r>
      <w:r w:rsidRPr="009F5B9F">
        <w:rPr>
          <w:rFonts w:asciiTheme="minorHAnsi" w:hAnsiTheme="minorHAnsi" w:cstheme="minorHAnsi"/>
          <w:b/>
          <w:sz w:val="22"/>
          <w:szCs w:val="22"/>
          <w:lang w:val="en-GB"/>
        </w:rPr>
        <w:t xml:space="preserve">Petr </w:t>
      </w:r>
      <w:proofErr w:type="spellStart"/>
      <w:r w:rsidRPr="009F5B9F">
        <w:rPr>
          <w:rFonts w:asciiTheme="minorHAnsi" w:hAnsiTheme="minorHAnsi" w:cstheme="minorHAnsi"/>
          <w:b/>
          <w:sz w:val="22"/>
          <w:szCs w:val="22"/>
          <w:lang w:val="en-GB"/>
        </w:rPr>
        <w:t>Popelka</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Jakub </w:t>
      </w:r>
      <w:proofErr w:type="spellStart"/>
      <w:r w:rsidRPr="009F5B9F">
        <w:rPr>
          <w:rFonts w:asciiTheme="minorHAnsi" w:hAnsiTheme="minorHAnsi" w:cstheme="minorHAnsi"/>
          <w:b/>
          <w:sz w:val="22"/>
          <w:szCs w:val="22"/>
          <w:lang w:val="en-GB"/>
        </w:rPr>
        <w:t>Hrůša</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Václav Luks</w:t>
      </w:r>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Tomáš </w:t>
      </w:r>
      <w:proofErr w:type="spellStart"/>
      <w:r w:rsidRPr="009F5B9F">
        <w:rPr>
          <w:rFonts w:asciiTheme="minorHAnsi" w:hAnsiTheme="minorHAnsi" w:cstheme="minorHAnsi"/>
          <w:b/>
          <w:sz w:val="22"/>
          <w:szCs w:val="22"/>
          <w:lang w:val="en-GB"/>
        </w:rPr>
        <w:t>Netopil</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Cornelius Meister</w:t>
      </w:r>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Tomáš </w:t>
      </w:r>
      <w:proofErr w:type="spellStart"/>
      <w:r w:rsidRPr="009F5B9F">
        <w:rPr>
          <w:rFonts w:asciiTheme="minorHAnsi" w:hAnsiTheme="minorHAnsi" w:cstheme="minorHAnsi"/>
          <w:b/>
          <w:sz w:val="22"/>
          <w:szCs w:val="22"/>
          <w:lang w:val="en-GB"/>
        </w:rPr>
        <w:t>Hanus</w:t>
      </w:r>
      <w:proofErr w:type="spellEnd"/>
      <w:r w:rsidRPr="009F5B9F">
        <w:rPr>
          <w:rFonts w:asciiTheme="minorHAnsi" w:hAnsiTheme="minorHAnsi" w:cstheme="minorHAnsi"/>
          <w:sz w:val="22"/>
          <w:szCs w:val="22"/>
          <w:lang w:val="en-GB"/>
        </w:rPr>
        <w:t xml:space="preserve">, </w:t>
      </w:r>
      <w:proofErr w:type="spellStart"/>
      <w:r w:rsidRPr="009F5B9F">
        <w:rPr>
          <w:rFonts w:asciiTheme="minorHAnsi" w:hAnsiTheme="minorHAnsi" w:cstheme="minorHAnsi"/>
          <w:b/>
          <w:sz w:val="22"/>
          <w:szCs w:val="22"/>
          <w:lang w:val="en-GB"/>
        </w:rPr>
        <w:t>Michał</w:t>
      </w:r>
      <w:proofErr w:type="spellEnd"/>
      <w:r w:rsidRPr="009F5B9F">
        <w:rPr>
          <w:rFonts w:asciiTheme="minorHAnsi" w:hAnsiTheme="minorHAnsi" w:cstheme="minorHAnsi"/>
          <w:b/>
          <w:sz w:val="22"/>
          <w:szCs w:val="22"/>
          <w:lang w:val="en-GB"/>
        </w:rPr>
        <w:t xml:space="preserve"> </w:t>
      </w:r>
      <w:proofErr w:type="spellStart"/>
      <w:r w:rsidRPr="009F5B9F">
        <w:rPr>
          <w:rFonts w:asciiTheme="minorHAnsi" w:hAnsiTheme="minorHAnsi" w:cstheme="minorHAnsi"/>
          <w:b/>
          <w:sz w:val="22"/>
          <w:szCs w:val="22"/>
          <w:lang w:val="en-GB"/>
        </w:rPr>
        <w:t>Nesterowicz</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Petr </w:t>
      </w:r>
      <w:proofErr w:type="spellStart"/>
      <w:r w:rsidRPr="009F5B9F">
        <w:rPr>
          <w:rFonts w:asciiTheme="minorHAnsi" w:hAnsiTheme="minorHAnsi" w:cstheme="minorHAnsi"/>
          <w:b/>
          <w:sz w:val="22"/>
          <w:szCs w:val="22"/>
          <w:lang w:val="en-GB"/>
        </w:rPr>
        <w:t>Altrichter</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Wayne Marshall</w:t>
      </w:r>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Robert </w:t>
      </w:r>
      <w:proofErr w:type="spellStart"/>
      <w:r w:rsidRPr="009F5B9F">
        <w:rPr>
          <w:rFonts w:asciiTheme="minorHAnsi" w:hAnsiTheme="minorHAnsi" w:cstheme="minorHAnsi"/>
          <w:b/>
          <w:sz w:val="22"/>
          <w:szCs w:val="22"/>
          <w:lang w:val="en-GB"/>
        </w:rPr>
        <w:t>Jindra</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Robert </w:t>
      </w:r>
      <w:proofErr w:type="spellStart"/>
      <w:r w:rsidRPr="009F5B9F">
        <w:rPr>
          <w:rFonts w:asciiTheme="minorHAnsi" w:hAnsiTheme="minorHAnsi" w:cstheme="minorHAnsi"/>
          <w:b/>
          <w:sz w:val="22"/>
          <w:szCs w:val="22"/>
          <w:lang w:val="en-GB"/>
        </w:rPr>
        <w:t>Kružík</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Lukáš </w:t>
      </w:r>
      <w:proofErr w:type="spellStart"/>
      <w:r w:rsidRPr="009F5B9F">
        <w:rPr>
          <w:rFonts w:asciiTheme="minorHAnsi" w:hAnsiTheme="minorHAnsi" w:cstheme="minorHAnsi"/>
          <w:b/>
          <w:sz w:val="22"/>
          <w:szCs w:val="22"/>
          <w:lang w:val="en-GB"/>
        </w:rPr>
        <w:t>Vasilek</w:t>
      </w:r>
      <w:proofErr w:type="spellEnd"/>
      <w:r w:rsidRPr="009F5B9F">
        <w:rPr>
          <w:rFonts w:asciiTheme="minorHAnsi" w:hAnsiTheme="minorHAnsi" w:cstheme="minorHAnsi"/>
          <w:b/>
          <w:sz w:val="22"/>
          <w:szCs w:val="22"/>
          <w:lang w:val="en-GB"/>
        </w:rPr>
        <w:t xml:space="preserve">, Ana Maria </w:t>
      </w:r>
      <w:proofErr w:type="spellStart"/>
      <w:r w:rsidRPr="009F5B9F">
        <w:rPr>
          <w:rFonts w:asciiTheme="minorHAnsi" w:hAnsiTheme="minorHAnsi" w:cstheme="minorHAnsi"/>
          <w:b/>
          <w:sz w:val="22"/>
          <w:szCs w:val="22"/>
          <w:lang w:val="en-GB"/>
        </w:rPr>
        <w:t>Patiño</w:t>
      </w:r>
      <w:proofErr w:type="spellEnd"/>
      <w:r w:rsidRPr="009F5B9F">
        <w:rPr>
          <w:rFonts w:asciiTheme="minorHAnsi" w:hAnsiTheme="minorHAnsi" w:cstheme="minorHAnsi"/>
          <w:b/>
          <w:sz w:val="22"/>
          <w:szCs w:val="22"/>
          <w:lang w:val="en-GB"/>
        </w:rPr>
        <w:t>-Osorio</w:t>
      </w:r>
      <w:r w:rsidRPr="009F5B9F">
        <w:rPr>
          <w:rFonts w:asciiTheme="minorHAnsi" w:hAnsiTheme="minorHAnsi" w:cstheme="minorHAnsi"/>
          <w:sz w:val="22"/>
          <w:szCs w:val="22"/>
          <w:lang w:val="en-GB"/>
        </w:rPr>
        <w:t xml:space="preserve">, and </w:t>
      </w:r>
      <w:r w:rsidRPr="009F5B9F">
        <w:rPr>
          <w:rFonts w:asciiTheme="minorHAnsi" w:hAnsiTheme="minorHAnsi" w:cstheme="minorHAnsi"/>
          <w:b/>
          <w:sz w:val="22"/>
          <w:szCs w:val="22"/>
          <w:lang w:val="en-GB"/>
        </w:rPr>
        <w:t>Jan Kučera</w:t>
      </w:r>
      <w:r w:rsidRPr="009F5B9F">
        <w:rPr>
          <w:rFonts w:asciiTheme="minorHAnsi" w:hAnsiTheme="minorHAnsi" w:cstheme="minorHAnsi"/>
          <w:sz w:val="22"/>
          <w:szCs w:val="22"/>
          <w:lang w:val="en-GB"/>
        </w:rPr>
        <w:t xml:space="preserve">. The jubilee season will also welcome world-renowned soloists such as cellist </w:t>
      </w:r>
      <w:r w:rsidRPr="009F5B9F">
        <w:rPr>
          <w:rFonts w:asciiTheme="minorHAnsi" w:hAnsiTheme="minorHAnsi" w:cstheme="minorHAnsi"/>
          <w:b/>
          <w:sz w:val="22"/>
          <w:szCs w:val="22"/>
          <w:lang w:val="en-GB"/>
        </w:rPr>
        <w:t xml:space="preserve">Gautier </w:t>
      </w:r>
      <w:proofErr w:type="spellStart"/>
      <w:r w:rsidRPr="009F5B9F">
        <w:rPr>
          <w:rFonts w:asciiTheme="minorHAnsi" w:hAnsiTheme="minorHAnsi" w:cstheme="minorHAnsi"/>
          <w:b/>
          <w:sz w:val="22"/>
          <w:szCs w:val="22"/>
          <w:lang w:val="en-GB"/>
        </w:rPr>
        <w:t>Capuçon</w:t>
      </w:r>
      <w:proofErr w:type="spellEnd"/>
      <w:r w:rsidRPr="009F5B9F">
        <w:rPr>
          <w:rFonts w:asciiTheme="minorHAnsi" w:hAnsiTheme="minorHAnsi" w:cstheme="minorHAnsi"/>
          <w:sz w:val="22"/>
          <w:szCs w:val="22"/>
          <w:lang w:val="en-GB"/>
        </w:rPr>
        <w:t xml:space="preserve">, violinist </w:t>
      </w:r>
      <w:r w:rsidRPr="009F5B9F">
        <w:rPr>
          <w:rFonts w:asciiTheme="minorHAnsi" w:hAnsiTheme="minorHAnsi" w:cstheme="minorHAnsi"/>
          <w:b/>
          <w:sz w:val="22"/>
          <w:szCs w:val="22"/>
          <w:lang w:val="en-GB"/>
        </w:rPr>
        <w:t xml:space="preserve">Jan </w:t>
      </w:r>
      <w:proofErr w:type="spellStart"/>
      <w:r w:rsidRPr="009F5B9F">
        <w:rPr>
          <w:rFonts w:asciiTheme="minorHAnsi" w:hAnsiTheme="minorHAnsi" w:cstheme="minorHAnsi"/>
          <w:b/>
          <w:sz w:val="22"/>
          <w:szCs w:val="22"/>
          <w:lang w:val="en-GB"/>
        </w:rPr>
        <w:t>Mráček</w:t>
      </w:r>
      <w:proofErr w:type="spellEnd"/>
      <w:r w:rsidRPr="009F5B9F">
        <w:rPr>
          <w:rFonts w:asciiTheme="minorHAnsi" w:hAnsiTheme="minorHAnsi" w:cstheme="minorHAnsi"/>
          <w:sz w:val="22"/>
          <w:szCs w:val="22"/>
          <w:lang w:val="en-GB"/>
        </w:rPr>
        <w:t xml:space="preserve">, and horn player </w:t>
      </w:r>
      <w:r w:rsidRPr="009F5B9F">
        <w:rPr>
          <w:rFonts w:asciiTheme="minorHAnsi" w:hAnsiTheme="minorHAnsi" w:cstheme="minorHAnsi"/>
          <w:b/>
          <w:sz w:val="22"/>
          <w:szCs w:val="22"/>
          <w:lang w:val="en-GB"/>
        </w:rPr>
        <w:t xml:space="preserve">Radek </w:t>
      </w:r>
      <w:proofErr w:type="spellStart"/>
      <w:r w:rsidRPr="009F5B9F">
        <w:rPr>
          <w:rFonts w:asciiTheme="minorHAnsi" w:hAnsiTheme="minorHAnsi" w:cstheme="minorHAnsi"/>
          <w:b/>
          <w:sz w:val="22"/>
          <w:szCs w:val="22"/>
          <w:lang w:val="en-GB"/>
        </w:rPr>
        <w:t>Baborák</w:t>
      </w:r>
      <w:proofErr w:type="spellEnd"/>
      <w:r w:rsidRPr="009F5B9F">
        <w:rPr>
          <w:rFonts w:asciiTheme="minorHAnsi" w:hAnsiTheme="minorHAnsi" w:cstheme="minorHAnsi"/>
          <w:sz w:val="22"/>
          <w:szCs w:val="22"/>
          <w:lang w:val="en-GB"/>
        </w:rPr>
        <w:t xml:space="preserve">, as well as a number of piano virtuosos including </w:t>
      </w:r>
      <w:r w:rsidRPr="009F5B9F">
        <w:rPr>
          <w:rFonts w:asciiTheme="minorHAnsi" w:hAnsiTheme="minorHAnsi" w:cstheme="minorHAnsi"/>
          <w:b/>
          <w:sz w:val="22"/>
          <w:szCs w:val="22"/>
          <w:lang w:val="en-GB"/>
        </w:rPr>
        <w:t>Jean-</w:t>
      </w:r>
      <w:proofErr w:type="spellStart"/>
      <w:r w:rsidRPr="009F5B9F">
        <w:rPr>
          <w:rFonts w:asciiTheme="minorHAnsi" w:hAnsiTheme="minorHAnsi" w:cstheme="minorHAnsi"/>
          <w:b/>
          <w:sz w:val="22"/>
          <w:szCs w:val="22"/>
          <w:lang w:val="en-GB"/>
        </w:rPr>
        <w:t>Efflam</w:t>
      </w:r>
      <w:proofErr w:type="spellEnd"/>
      <w:r w:rsidRPr="009F5B9F">
        <w:rPr>
          <w:rFonts w:asciiTheme="minorHAnsi" w:hAnsiTheme="minorHAnsi" w:cstheme="minorHAnsi"/>
          <w:b/>
          <w:sz w:val="22"/>
          <w:szCs w:val="22"/>
          <w:lang w:val="en-GB"/>
        </w:rPr>
        <w:t xml:space="preserve"> </w:t>
      </w:r>
      <w:proofErr w:type="spellStart"/>
      <w:r w:rsidRPr="009F5B9F">
        <w:rPr>
          <w:rFonts w:asciiTheme="minorHAnsi" w:hAnsiTheme="minorHAnsi" w:cstheme="minorHAnsi"/>
          <w:b/>
          <w:sz w:val="22"/>
          <w:szCs w:val="22"/>
          <w:lang w:val="en-GB"/>
        </w:rPr>
        <w:t>Bavouzet</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Lukáš </w:t>
      </w:r>
      <w:proofErr w:type="spellStart"/>
      <w:r w:rsidRPr="009F5B9F">
        <w:rPr>
          <w:rFonts w:asciiTheme="minorHAnsi" w:hAnsiTheme="minorHAnsi" w:cstheme="minorHAnsi"/>
          <w:b/>
          <w:sz w:val="22"/>
          <w:szCs w:val="22"/>
          <w:lang w:val="en-GB"/>
        </w:rPr>
        <w:t>Vondráček</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Jan </w:t>
      </w:r>
      <w:proofErr w:type="spellStart"/>
      <w:r w:rsidRPr="009F5B9F">
        <w:rPr>
          <w:rFonts w:asciiTheme="minorHAnsi" w:hAnsiTheme="minorHAnsi" w:cstheme="minorHAnsi"/>
          <w:b/>
          <w:sz w:val="22"/>
          <w:szCs w:val="22"/>
          <w:lang w:val="en-GB"/>
        </w:rPr>
        <w:t>Bartoš</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Marek </w:t>
      </w:r>
      <w:proofErr w:type="spellStart"/>
      <w:r w:rsidRPr="009F5B9F">
        <w:rPr>
          <w:rFonts w:asciiTheme="minorHAnsi" w:hAnsiTheme="minorHAnsi" w:cstheme="minorHAnsi"/>
          <w:b/>
          <w:sz w:val="22"/>
          <w:szCs w:val="22"/>
          <w:lang w:val="en-GB"/>
        </w:rPr>
        <w:t>Kozák</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Martin </w:t>
      </w:r>
      <w:proofErr w:type="spellStart"/>
      <w:r w:rsidRPr="009F5B9F">
        <w:rPr>
          <w:rFonts w:asciiTheme="minorHAnsi" w:hAnsiTheme="minorHAnsi" w:cstheme="minorHAnsi"/>
          <w:b/>
          <w:sz w:val="22"/>
          <w:szCs w:val="22"/>
          <w:lang w:val="en-GB"/>
        </w:rPr>
        <w:t>Kasík</w:t>
      </w:r>
      <w:proofErr w:type="spellEnd"/>
      <w:r w:rsidRPr="009F5B9F">
        <w:rPr>
          <w:rFonts w:asciiTheme="minorHAnsi" w:hAnsiTheme="minorHAnsi" w:cstheme="minorHAnsi"/>
          <w:sz w:val="22"/>
          <w:szCs w:val="22"/>
          <w:lang w:val="en-GB"/>
        </w:rPr>
        <w:t xml:space="preserve">, and </w:t>
      </w:r>
      <w:r w:rsidRPr="009F5B9F">
        <w:rPr>
          <w:rFonts w:asciiTheme="minorHAnsi" w:hAnsiTheme="minorHAnsi" w:cstheme="minorHAnsi"/>
          <w:b/>
          <w:sz w:val="22"/>
          <w:szCs w:val="22"/>
          <w:lang w:val="en-GB"/>
        </w:rPr>
        <w:t xml:space="preserve">Karel </w:t>
      </w:r>
      <w:proofErr w:type="spellStart"/>
      <w:r w:rsidRPr="009F5B9F">
        <w:rPr>
          <w:rFonts w:asciiTheme="minorHAnsi" w:hAnsiTheme="minorHAnsi" w:cstheme="minorHAnsi"/>
          <w:b/>
          <w:sz w:val="22"/>
          <w:szCs w:val="22"/>
          <w:lang w:val="en-GB"/>
        </w:rPr>
        <w:t>Košárek</w:t>
      </w:r>
      <w:proofErr w:type="spellEnd"/>
      <w:r w:rsidRPr="009F5B9F">
        <w:rPr>
          <w:rFonts w:asciiTheme="minorHAnsi" w:hAnsiTheme="minorHAnsi" w:cstheme="minorHAnsi"/>
          <w:sz w:val="22"/>
          <w:szCs w:val="22"/>
          <w:lang w:val="en-GB"/>
        </w:rPr>
        <w:t>.</w:t>
      </w:r>
    </w:p>
    <w:p w:rsidR="004F469D" w:rsidRPr="009F5B9F" w:rsidRDefault="004F469D" w:rsidP="00B27DF4">
      <w:pPr>
        <w:pStyle w:val="Normlnweb"/>
        <w:spacing w:before="0" w:beforeAutospacing="0" w:after="240" w:afterAutospacing="0" w:line="276" w:lineRule="auto"/>
        <w:jc w:val="both"/>
        <w:rPr>
          <w:rFonts w:asciiTheme="minorHAnsi" w:hAnsiTheme="minorHAnsi" w:cstheme="minorHAnsi"/>
          <w:b/>
          <w:sz w:val="22"/>
          <w:szCs w:val="22"/>
          <w:lang w:val="en-GB"/>
        </w:rPr>
      </w:pPr>
    </w:p>
    <w:p w:rsidR="004F469D" w:rsidRPr="009F5B9F" w:rsidRDefault="004F469D" w:rsidP="00B27DF4">
      <w:pPr>
        <w:pStyle w:val="Normlnweb"/>
        <w:spacing w:line="276" w:lineRule="auto"/>
        <w:jc w:val="both"/>
        <w:rPr>
          <w:rFonts w:asciiTheme="minorHAnsi" w:hAnsiTheme="minorHAnsi" w:cstheme="minorHAnsi"/>
          <w:b/>
          <w:sz w:val="22"/>
          <w:szCs w:val="22"/>
          <w:lang w:val="en-GB"/>
        </w:rPr>
      </w:pPr>
      <w:r w:rsidRPr="009F5B9F">
        <w:rPr>
          <w:rFonts w:asciiTheme="minorHAnsi" w:hAnsiTheme="minorHAnsi" w:cstheme="minorHAnsi"/>
          <w:b/>
          <w:sz w:val="22"/>
          <w:szCs w:val="22"/>
          <w:lang w:val="en-GB"/>
        </w:rPr>
        <w:t>PRSO AS AN INITIATOR OF NEW MUSICAL WORKS</w:t>
      </w:r>
    </w:p>
    <w:p w:rsidR="004F469D"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In the anniversary season 2026/2027, audiences of the Czech Radio Symphony Orchestra will hear a total of seven new compositions, created predominantly on commission from the orchestra. These new works will be by Czech composers </w:t>
      </w:r>
      <w:r w:rsidRPr="009F5B9F">
        <w:rPr>
          <w:rFonts w:asciiTheme="minorHAnsi" w:hAnsiTheme="minorHAnsi" w:cstheme="minorHAnsi"/>
          <w:b/>
          <w:sz w:val="22"/>
          <w:szCs w:val="22"/>
          <w:lang w:val="en-GB"/>
        </w:rPr>
        <w:t xml:space="preserve">Miroslav </w:t>
      </w:r>
      <w:proofErr w:type="spellStart"/>
      <w:r w:rsidRPr="009F5B9F">
        <w:rPr>
          <w:rFonts w:asciiTheme="minorHAnsi" w:hAnsiTheme="minorHAnsi" w:cstheme="minorHAnsi"/>
          <w:b/>
          <w:sz w:val="22"/>
          <w:szCs w:val="22"/>
          <w:lang w:val="en-GB"/>
        </w:rPr>
        <w:t>Srnka</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Petr </w:t>
      </w:r>
      <w:proofErr w:type="spellStart"/>
      <w:r w:rsidRPr="009F5B9F">
        <w:rPr>
          <w:rFonts w:asciiTheme="minorHAnsi" w:hAnsiTheme="minorHAnsi" w:cstheme="minorHAnsi"/>
          <w:b/>
          <w:sz w:val="22"/>
          <w:szCs w:val="22"/>
          <w:lang w:val="en-GB"/>
        </w:rPr>
        <w:t>Wajsar</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Jana </w:t>
      </w:r>
      <w:proofErr w:type="spellStart"/>
      <w:r w:rsidRPr="009F5B9F">
        <w:rPr>
          <w:rFonts w:asciiTheme="minorHAnsi" w:hAnsiTheme="minorHAnsi" w:cstheme="minorHAnsi"/>
          <w:b/>
          <w:sz w:val="22"/>
          <w:szCs w:val="22"/>
          <w:lang w:val="en-GB"/>
        </w:rPr>
        <w:t>Vöröšová</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 xml:space="preserve">Jiří </w:t>
      </w:r>
      <w:proofErr w:type="spellStart"/>
      <w:r w:rsidRPr="009F5B9F">
        <w:rPr>
          <w:rFonts w:asciiTheme="minorHAnsi" w:hAnsiTheme="minorHAnsi" w:cstheme="minorHAnsi"/>
          <w:b/>
          <w:sz w:val="22"/>
          <w:szCs w:val="22"/>
          <w:lang w:val="en-GB"/>
        </w:rPr>
        <w:t>Gemrot</w:t>
      </w:r>
      <w:proofErr w:type="spellEnd"/>
      <w:r w:rsidRPr="009F5B9F">
        <w:rPr>
          <w:rFonts w:asciiTheme="minorHAnsi" w:hAnsiTheme="minorHAnsi" w:cstheme="minorHAnsi"/>
          <w:sz w:val="22"/>
          <w:szCs w:val="22"/>
          <w:lang w:val="en-GB"/>
        </w:rPr>
        <w:t xml:space="preserve">, </w:t>
      </w:r>
      <w:r w:rsidRPr="009F5B9F">
        <w:rPr>
          <w:rFonts w:asciiTheme="minorHAnsi" w:hAnsiTheme="minorHAnsi" w:cstheme="minorHAnsi"/>
          <w:b/>
          <w:sz w:val="22"/>
          <w:szCs w:val="22"/>
          <w:lang w:val="en-GB"/>
        </w:rPr>
        <w:t>Jan Kučera</w:t>
      </w:r>
      <w:r w:rsidRPr="009F5B9F">
        <w:rPr>
          <w:rFonts w:asciiTheme="minorHAnsi" w:hAnsiTheme="minorHAnsi" w:cstheme="minorHAnsi"/>
          <w:sz w:val="22"/>
          <w:szCs w:val="22"/>
          <w:lang w:val="en-GB"/>
        </w:rPr>
        <w:t xml:space="preserve">, </w:t>
      </w:r>
      <w:proofErr w:type="spellStart"/>
      <w:r w:rsidRPr="009F5B9F">
        <w:rPr>
          <w:rFonts w:asciiTheme="minorHAnsi" w:hAnsiTheme="minorHAnsi" w:cstheme="minorHAnsi"/>
          <w:b/>
          <w:sz w:val="22"/>
          <w:szCs w:val="22"/>
          <w:lang w:val="en-GB"/>
        </w:rPr>
        <w:t>Darja</w:t>
      </w:r>
      <w:proofErr w:type="spellEnd"/>
      <w:r w:rsidRPr="009F5B9F">
        <w:rPr>
          <w:rFonts w:asciiTheme="minorHAnsi" w:hAnsiTheme="minorHAnsi" w:cstheme="minorHAnsi"/>
          <w:b/>
          <w:sz w:val="22"/>
          <w:szCs w:val="22"/>
          <w:lang w:val="en-GB"/>
        </w:rPr>
        <w:t xml:space="preserve"> </w:t>
      </w:r>
      <w:proofErr w:type="spellStart"/>
      <w:r w:rsidRPr="009F5B9F">
        <w:rPr>
          <w:rFonts w:asciiTheme="minorHAnsi" w:hAnsiTheme="minorHAnsi" w:cstheme="minorHAnsi"/>
          <w:b/>
          <w:sz w:val="22"/>
          <w:szCs w:val="22"/>
          <w:lang w:val="en-GB"/>
        </w:rPr>
        <w:t>Kukal</w:t>
      </w:r>
      <w:proofErr w:type="spellEnd"/>
      <w:r w:rsidRPr="009F5B9F">
        <w:rPr>
          <w:rFonts w:asciiTheme="minorHAnsi" w:hAnsiTheme="minorHAnsi" w:cstheme="minorHAnsi"/>
          <w:b/>
          <w:sz w:val="22"/>
          <w:szCs w:val="22"/>
          <w:lang w:val="en-GB"/>
        </w:rPr>
        <w:t xml:space="preserve"> </w:t>
      </w:r>
      <w:proofErr w:type="spellStart"/>
      <w:r w:rsidRPr="009F5B9F">
        <w:rPr>
          <w:rFonts w:asciiTheme="minorHAnsi" w:hAnsiTheme="minorHAnsi" w:cstheme="minorHAnsi"/>
          <w:b/>
          <w:sz w:val="22"/>
          <w:szCs w:val="22"/>
          <w:lang w:val="en-GB"/>
        </w:rPr>
        <w:t>Moiseeva</w:t>
      </w:r>
      <w:proofErr w:type="spellEnd"/>
      <w:r w:rsidRPr="009F5B9F">
        <w:rPr>
          <w:rFonts w:asciiTheme="minorHAnsi" w:hAnsiTheme="minorHAnsi" w:cstheme="minorHAnsi"/>
          <w:sz w:val="22"/>
          <w:szCs w:val="22"/>
          <w:lang w:val="en-GB"/>
        </w:rPr>
        <w:t xml:space="preserve">, and </w:t>
      </w:r>
      <w:r w:rsidRPr="009F5B9F">
        <w:rPr>
          <w:rFonts w:asciiTheme="minorHAnsi" w:hAnsiTheme="minorHAnsi" w:cstheme="minorHAnsi"/>
          <w:b/>
          <w:sz w:val="22"/>
          <w:szCs w:val="22"/>
          <w:lang w:val="en-GB"/>
        </w:rPr>
        <w:t xml:space="preserve">Jaroslav </w:t>
      </w:r>
      <w:proofErr w:type="spellStart"/>
      <w:r w:rsidRPr="009F5B9F">
        <w:rPr>
          <w:rFonts w:asciiTheme="minorHAnsi" w:hAnsiTheme="minorHAnsi" w:cstheme="minorHAnsi"/>
          <w:b/>
          <w:sz w:val="22"/>
          <w:szCs w:val="22"/>
          <w:lang w:val="en-GB"/>
        </w:rPr>
        <w:t>Pelikán</w:t>
      </w:r>
      <w:proofErr w:type="spellEnd"/>
      <w:r w:rsidRPr="009F5B9F">
        <w:rPr>
          <w:rFonts w:asciiTheme="minorHAnsi" w:hAnsiTheme="minorHAnsi" w:cstheme="minorHAnsi"/>
          <w:sz w:val="22"/>
          <w:szCs w:val="22"/>
          <w:lang w:val="en-GB"/>
        </w:rPr>
        <w:t>.</w:t>
      </w:r>
    </w:p>
    <w:p w:rsidR="004F469D"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i/>
          <w:sz w:val="22"/>
          <w:szCs w:val="22"/>
          <w:lang w:val="en-GB"/>
        </w:rPr>
        <w:t>“It is very important for our orchestra to be an initiator and commissioner of new works. In this way, we can offer our audience something entirely new while supporting contemporary Czech composition,”</w:t>
      </w:r>
      <w:r w:rsidRPr="009F5B9F">
        <w:rPr>
          <w:rFonts w:asciiTheme="minorHAnsi" w:hAnsiTheme="minorHAnsi" w:cstheme="minorHAnsi"/>
          <w:sz w:val="22"/>
          <w:szCs w:val="22"/>
          <w:lang w:val="en-GB"/>
        </w:rPr>
        <w:t xml:space="preserve"> says </w:t>
      </w:r>
      <w:r w:rsidRPr="009F5B9F">
        <w:rPr>
          <w:rFonts w:asciiTheme="minorHAnsi" w:hAnsiTheme="minorHAnsi" w:cstheme="minorHAnsi"/>
          <w:b/>
          <w:sz w:val="22"/>
          <w:szCs w:val="22"/>
          <w:lang w:val="en-GB"/>
        </w:rPr>
        <w:t>Jakub Čížek</w:t>
      </w:r>
      <w:r w:rsidRPr="009F5B9F">
        <w:rPr>
          <w:rFonts w:asciiTheme="minorHAnsi" w:hAnsiTheme="minorHAnsi" w:cstheme="minorHAnsi"/>
          <w:sz w:val="22"/>
          <w:szCs w:val="22"/>
          <w:lang w:val="en-GB"/>
        </w:rPr>
        <w:t xml:space="preserve">, Director of the </w:t>
      </w:r>
      <w:r w:rsidR="009F5B9F" w:rsidRPr="009F5B9F">
        <w:rPr>
          <w:rFonts w:asciiTheme="minorHAnsi" w:hAnsiTheme="minorHAnsi" w:cstheme="minorHAnsi"/>
          <w:sz w:val="22"/>
          <w:szCs w:val="22"/>
          <w:lang w:val="en-GB"/>
        </w:rPr>
        <w:t>Prague</w:t>
      </w:r>
      <w:r w:rsidRPr="009F5B9F">
        <w:rPr>
          <w:rFonts w:asciiTheme="minorHAnsi" w:hAnsiTheme="minorHAnsi" w:cstheme="minorHAnsi"/>
          <w:sz w:val="22"/>
          <w:szCs w:val="22"/>
          <w:lang w:val="en-GB"/>
        </w:rPr>
        <w:t xml:space="preserve"> Radio Symphony Orchestra.</w:t>
      </w:r>
    </w:p>
    <w:p w:rsidR="005A5C10" w:rsidRPr="009F5B9F" w:rsidRDefault="004F469D" w:rsidP="004F469D">
      <w:pPr>
        <w:pStyle w:val="Normlnweb"/>
        <w:spacing w:line="276" w:lineRule="auto"/>
        <w:jc w:val="both"/>
        <w:rPr>
          <w:rFonts w:asciiTheme="minorHAnsi" w:hAnsiTheme="minorHAnsi" w:cstheme="minorHAnsi"/>
          <w:sz w:val="22"/>
          <w:szCs w:val="22"/>
          <w:lang w:val="en-GB"/>
        </w:rPr>
      </w:pPr>
      <w:r w:rsidRPr="009F5B9F">
        <w:rPr>
          <w:rFonts w:asciiTheme="minorHAnsi" w:hAnsiTheme="minorHAnsi" w:cstheme="minorHAnsi"/>
          <w:sz w:val="22"/>
          <w:szCs w:val="22"/>
          <w:lang w:val="en-GB"/>
        </w:rPr>
        <w:t xml:space="preserve">The </w:t>
      </w:r>
      <w:r w:rsidR="009F5B9F" w:rsidRPr="009F5B9F">
        <w:rPr>
          <w:rFonts w:asciiTheme="minorHAnsi" w:hAnsiTheme="minorHAnsi" w:cstheme="minorHAnsi"/>
          <w:sz w:val="22"/>
          <w:szCs w:val="22"/>
          <w:lang w:val="en-GB"/>
        </w:rPr>
        <w:t>Prague</w:t>
      </w:r>
      <w:r w:rsidRPr="009F5B9F">
        <w:rPr>
          <w:rFonts w:asciiTheme="minorHAnsi" w:hAnsiTheme="minorHAnsi" w:cstheme="minorHAnsi"/>
          <w:sz w:val="22"/>
          <w:szCs w:val="22"/>
          <w:lang w:val="en-GB"/>
        </w:rPr>
        <w:t xml:space="preserve"> Radio Symphony Orchestra will also continue its recording activities. Among other projects, it will focus on the works of </w:t>
      </w:r>
      <w:proofErr w:type="spellStart"/>
      <w:r w:rsidRPr="009F5B9F">
        <w:rPr>
          <w:rFonts w:asciiTheme="minorHAnsi" w:hAnsiTheme="minorHAnsi" w:cstheme="minorHAnsi"/>
          <w:sz w:val="22"/>
          <w:szCs w:val="22"/>
          <w:lang w:val="en-GB"/>
        </w:rPr>
        <w:t>Otakar</w:t>
      </w:r>
      <w:proofErr w:type="spellEnd"/>
      <w:r w:rsidRPr="009F5B9F">
        <w:rPr>
          <w:rFonts w:asciiTheme="minorHAnsi" w:hAnsiTheme="minorHAnsi" w:cstheme="minorHAnsi"/>
          <w:sz w:val="22"/>
          <w:szCs w:val="22"/>
          <w:lang w:val="en-GB"/>
        </w:rPr>
        <w:t xml:space="preserve"> </w:t>
      </w:r>
      <w:proofErr w:type="spellStart"/>
      <w:r w:rsidRPr="009F5B9F">
        <w:rPr>
          <w:rFonts w:asciiTheme="minorHAnsi" w:hAnsiTheme="minorHAnsi" w:cstheme="minorHAnsi"/>
          <w:sz w:val="22"/>
          <w:szCs w:val="22"/>
          <w:lang w:val="en-GB"/>
        </w:rPr>
        <w:t>Ostrčil</w:t>
      </w:r>
      <w:proofErr w:type="spellEnd"/>
      <w:r w:rsidRPr="009F5B9F">
        <w:rPr>
          <w:rFonts w:asciiTheme="minorHAnsi" w:hAnsiTheme="minorHAnsi" w:cstheme="minorHAnsi"/>
          <w:sz w:val="22"/>
          <w:szCs w:val="22"/>
          <w:lang w:val="en-GB"/>
        </w:rPr>
        <w:t xml:space="preserve">. Together with leading Czech tenor </w:t>
      </w:r>
      <w:r w:rsidRPr="009F5B9F">
        <w:rPr>
          <w:rFonts w:asciiTheme="minorHAnsi" w:hAnsiTheme="minorHAnsi" w:cstheme="minorHAnsi"/>
          <w:b/>
          <w:sz w:val="22"/>
          <w:szCs w:val="22"/>
          <w:lang w:val="en-GB"/>
        </w:rPr>
        <w:t xml:space="preserve">Pavel </w:t>
      </w:r>
      <w:proofErr w:type="spellStart"/>
      <w:r w:rsidRPr="009F5B9F">
        <w:rPr>
          <w:rFonts w:asciiTheme="minorHAnsi" w:hAnsiTheme="minorHAnsi" w:cstheme="minorHAnsi"/>
          <w:b/>
          <w:sz w:val="22"/>
          <w:szCs w:val="22"/>
          <w:lang w:val="en-GB"/>
        </w:rPr>
        <w:t>Černoch</w:t>
      </w:r>
      <w:proofErr w:type="spellEnd"/>
      <w:r w:rsidRPr="009F5B9F">
        <w:rPr>
          <w:rFonts w:asciiTheme="minorHAnsi" w:hAnsiTheme="minorHAnsi" w:cstheme="minorHAnsi"/>
          <w:sz w:val="22"/>
          <w:szCs w:val="22"/>
          <w:lang w:val="en-GB"/>
        </w:rPr>
        <w:t xml:space="preserve">, the orchestra will record a programme of Slavic operatic repertoire. In May 2026, a limited vinyl edition featuring the acclaimed recording of Smetana’s </w:t>
      </w:r>
      <w:proofErr w:type="spellStart"/>
      <w:r w:rsidRPr="009F5B9F">
        <w:rPr>
          <w:rFonts w:asciiTheme="minorHAnsi" w:hAnsiTheme="minorHAnsi" w:cstheme="minorHAnsi"/>
          <w:i/>
          <w:sz w:val="22"/>
          <w:szCs w:val="22"/>
          <w:lang w:val="en-GB"/>
        </w:rPr>
        <w:t>Má</w:t>
      </w:r>
      <w:proofErr w:type="spellEnd"/>
      <w:r w:rsidRPr="009F5B9F">
        <w:rPr>
          <w:rFonts w:asciiTheme="minorHAnsi" w:hAnsiTheme="minorHAnsi" w:cstheme="minorHAnsi"/>
          <w:i/>
          <w:sz w:val="22"/>
          <w:szCs w:val="22"/>
          <w:lang w:val="en-GB"/>
        </w:rPr>
        <w:t xml:space="preserve"> </w:t>
      </w:r>
      <w:proofErr w:type="spellStart"/>
      <w:r w:rsidRPr="009F5B9F">
        <w:rPr>
          <w:rFonts w:asciiTheme="minorHAnsi" w:hAnsiTheme="minorHAnsi" w:cstheme="minorHAnsi"/>
          <w:i/>
          <w:sz w:val="22"/>
          <w:szCs w:val="22"/>
          <w:lang w:val="en-GB"/>
        </w:rPr>
        <w:t>vlast</w:t>
      </w:r>
      <w:proofErr w:type="spellEnd"/>
      <w:r w:rsidRPr="009F5B9F">
        <w:rPr>
          <w:rFonts w:asciiTheme="minorHAnsi" w:hAnsiTheme="minorHAnsi" w:cstheme="minorHAnsi"/>
          <w:sz w:val="22"/>
          <w:szCs w:val="22"/>
          <w:lang w:val="en-GB"/>
        </w:rPr>
        <w:t xml:space="preserve"> will be released as part of the anniversary celebrations.</w:t>
      </w:r>
    </w:p>
    <w:p w:rsidR="004F469D" w:rsidRDefault="004F469D" w:rsidP="00B27DF4">
      <w:pPr>
        <w:pStyle w:val="Normlnweb"/>
        <w:spacing w:line="276" w:lineRule="auto"/>
        <w:jc w:val="both"/>
        <w:rPr>
          <w:rFonts w:asciiTheme="minorHAnsi" w:hAnsiTheme="minorHAnsi" w:cstheme="minorHAnsi"/>
          <w:b/>
          <w:sz w:val="22"/>
          <w:szCs w:val="22"/>
        </w:rPr>
      </w:pPr>
    </w:p>
    <w:p w:rsidR="004F469D" w:rsidRPr="00C2207D" w:rsidRDefault="004F469D" w:rsidP="00C2207D">
      <w:pPr>
        <w:pStyle w:val="Normlnweb"/>
        <w:spacing w:line="276" w:lineRule="auto"/>
        <w:jc w:val="both"/>
        <w:rPr>
          <w:rFonts w:asciiTheme="minorHAnsi" w:hAnsiTheme="minorHAnsi" w:cstheme="minorHAnsi"/>
          <w:b/>
          <w:sz w:val="22"/>
          <w:szCs w:val="22"/>
          <w:lang w:val="en-GB"/>
        </w:rPr>
      </w:pPr>
      <w:r w:rsidRPr="00C2207D">
        <w:rPr>
          <w:rFonts w:asciiTheme="minorHAnsi" w:hAnsiTheme="minorHAnsi" w:cstheme="minorHAnsi"/>
          <w:b/>
          <w:sz w:val="22"/>
          <w:szCs w:val="22"/>
          <w:lang w:val="en-GB"/>
        </w:rPr>
        <w:t>FAMOUS WORKS, DISCOVERIES, AND UNUSUAL COLLABORATIONS</w:t>
      </w:r>
    </w:p>
    <w:p w:rsidR="004F469D" w:rsidRPr="00C2207D" w:rsidRDefault="004F469D" w:rsidP="00C2207D">
      <w:pPr>
        <w:spacing w:after="0" w:line="240" w:lineRule="auto"/>
        <w:jc w:val="both"/>
        <w:rPr>
          <w:rFonts w:eastAsia="Times New Roman" w:cstheme="minorHAnsi"/>
          <w:lang w:val="en-GB" w:eastAsia="cs-CZ"/>
        </w:rPr>
      </w:pPr>
      <w:r w:rsidRPr="00C2207D">
        <w:rPr>
          <w:rFonts w:eastAsia="Times New Roman" w:cstheme="minorHAnsi"/>
          <w:lang w:val="en-GB" w:eastAsia="cs-CZ"/>
        </w:rPr>
        <w:t xml:space="preserve">As usual, the orchestra has prepared an attractive mix of famous works alongside less frequently performed or lesser-known compositions for its subscribers. Audiences can look forward to Beethoven’s </w:t>
      </w:r>
      <w:r w:rsidRPr="00C2207D">
        <w:rPr>
          <w:rFonts w:eastAsia="Times New Roman" w:cstheme="minorHAnsi"/>
          <w:i/>
          <w:lang w:val="en-GB" w:eastAsia="cs-CZ"/>
        </w:rPr>
        <w:t>Ninth Symphony</w:t>
      </w:r>
      <w:r w:rsidRPr="00C2207D">
        <w:rPr>
          <w:rFonts w:eastAsia="Times New Roman" w:cstheme="minorHAnsi"/>
          <w:lang w:val="en-GB" w:eastAsia="cs-CZ"/>
        </w:rPr>
        <w:t xml:space="preserve">, Tchaikovsky’s Piano Concerto, </w:t>
      </w:r>
      <w:proofErr w:type="spellStart"/>
      <w:r w:rsidRPr="00C2207D">
        <w:rPr>
          <w:rFonts w:eastAsia="Times New Roman" w:cstheme="minorHAnsi"/>
          <w:lang w:val="en-GB" w:eastAsia="cs-CZ"/>
        </w:rPr>
        <w:t>Janáček’s</w:t>
      </w:r>
      <w:proofErr w:type="spellEnd"/>
      <w:r w:rsidRPr="00C2207D">
        <w:rPr>
          <w:rFonts w:eastAsia="Times New Roman" w:cstheme="minorHAnsi"/>
          <w:lang w:val="en-GB" w:eastAsia="cs-CZ"/>
        </w:rPr>
        <w:t xml:space="preserve"> </w:t>
      </w:r>
      <w:proofErr w:type="spellStart"/>
      <w:r w:rsidRPr="00C2207D">
        <w:rPr>
          <w:rFonts w:eastAsia="Times New Roman" w:cstheme="minorHAnsi"/>
          <w:i/>
          <w:lang w:val="en-GB" w:eastAsia="cs-CZ"/>
        </w:rPr>
        <w:t>Taras</w:t>
      </w:r>
      <w:proofErr w:type="spellEnd"/>
      <w:r w:rsidRPr="00C2207D">
        <w:rPr>
          <w:rFonts w:eastAsia="Times New Roman" w:cstheme="minorHAnsi"/>
          <w:i/>
          <w:lang w:val="en-GB" w:eastAsia="cs-CZ"/>
        </w:rPr>
        <w:t xml:space="preserve"> </w:t>
      </w:r>
      <w:proofErr w:type="spellStart"/>
      <w:r w:rsidRPr="00C2207D">
        <w:rPr>
          <w:rFonts w:eastAsia="Times New Roman" w:cstheme="minorHAnsi"/>
          <w:i/>
          <w:lang w:val="en-GB" w:eastAsia="cs-CZ"/>
        </w:rPr>
        <w:t>Bulba</w:t>
      </w:r>
      <w:proofErr w:type="spellEnd"/>
      <w:r w:rsidRPr="00C2207D">
        <w:rPr>
          <w:rFonts w:eastAsia="Times New Roman" w:cstheme="minorHAnsi"/>
          <w:lang w:val="en-GB" w:eastAsia="cs-CZ"/>
        </w:rPr>
        <w:t xml:space="preserve">, Britten’s </w:t>
      </w:r>
      <w:r w:rsidRPr="00C2207D">
        <w:rPr>
          <w:rFonts w:eastAsia="Times New Roman" w:cstheme="minorHAnsi"/>
          <w:i/>
          <w:lang w:val="en-GB" w:eastAsia="cs-CZ"/>
        </w:rPr>
        <w:t xml:space="preserve">War </w:t>
      </w:r>
      <w:r w:rsidRPr="00C2207D">
        <w:rPr>
          <w:rFonts w:eastAsia="Times New Roman" w:cstheme="minorHAnsi"/>
          <w:i/>
          <w:lang w:val="en-GB" w:eastAsia="cs-CZ"/>
        </w:rPr>
        <w:lastRenderedPageBreak/>
        <w:t>Requiem</w:t>
      </w:r>
      <w:r w:rsidRPr="00C2207D">
        <w:rPr>
          <w:rFonts w:eastAsia="Times New Roman" w:cstheme="minorHAnsi"/>
          <w:lang w:val="en-GB" w:eastAsia="cs-CZ"/>
        </w:rPr>
        <w:t xml:space="preserve">, Mahler’s </w:t>
      </w:r>
      <w:r w:rsidRPr="00C2207D">
        <w:rPr>
          <w:rFonts w:eastAsia="Times New Roman" w:cstheme="minorHAnsi"/>
          <w:i/>
          <w:lang w:val="en-GB" w:eastAsia="cs-CZ"/>
        </w:rPr>
        <w:t>First Symphony</w:t>
      </w:r>
      <w:r w:rsidRPr="00C2207D">
        <w:rPr>
          <w:rFonts w:eastAsia="Times New Roman" w:cstheme="minorHAnsi"/>
          <w:lang w:val="en-GB" w:eastAsia="cs-CZ"/>
        </w:rPr>
        <w:t xml:space="preserve">, and Rimsky-Korsakov’s </w:t>
      </w:r>
      <w:r w:rsidRPr="00C2207D">
        <w:rPr>
          <w:rFonts w:eastAsia="Times New Roman" w:cstheme="minorHAnsi"/>
          <w:i/>
          <w:lang w:val="en-GB" w:eastAsia="cs-CZ"/>
        </w:rPr>
        <w:t>Scheherazade</w:t>
      </w:r>
      <w:r w:rsidRPr="00C2207D">
        <w:rPr>
          <w:rFonts w:eastAsia="Times New Roman" w:cstheme="minorHAnsi"/>
          <w:lang w:val="en-GB" w:eastAsia="cs-CZ"/>
        </w:rPr>
        <w:t xml:space="preserve">. Among the lesser-known works, listeners will encounter Brahms’s cantata </w:t>
      </w:r>
      <w:r w:rsidRPr="00C2207D">
        <w:rPr>
          <w:rFonts w:eastAsia="Times New Roman" w:cstheme="minorHAnsi"/>
          <w:i/>
          <w:lang w:val="en-GB" w:eastAsia="cs-CZ"/>
        </w:rPr>
        <w:t>Rinaldo</w:t>
      </w:r>
      <w:r w:rsidRPr="00C2207D">
        <w:rPr>
          <w:rFonts w:eastAsia="Times New Roman" w:cstheme="minorHAnsi"/>
          <w:lang w:val="en-GB" w:eastAsia="cs-CZ"/>
        </w:rPr>
        <w:t xml:space="preserve">, Leonard Bernstein’s </w:t>
      </w:r>
      <w:r w:rsidRPr="00C2207D">
        <w:rPr>
          <w:rFonts w:eastAsia="Times New Roman" w:cstheme="minorHAnsi"/>
          <w:i/>
          <w:lang w:val="en-GB" w:eastAsia="cs-CZ"/>
        </w:rPr>
        <w:t>Second Symphony</w:t>
      </w:r>
      <w:r w:rsidRPr="00C2207D">
        <w:rPr>
          <w:rFonts w:eastAsia="Times New Roman" w:cstheme="minorHAnsi"/>
          <w:lang w:val="en-GB" w:eastAsia="cs-CZ"/>
        </w:rPr>
        <w:t xml:space="preserve">, and Alberto Ginastera’s </w:t>
      </w:r>
      <w:r w:rsidRPr="00C2207D">
        <w:rPr>
          <w:rFonts w:eastAsia="Times New Roman" w:cstheme="minorHAnsi"/>
          <w:i/>
          <w:lang w:val="en-GB" w:eastAsia="cs-CZ"/>
        </w:rPr>
        <w:t>Harp Concerto</w:t>
      </w:r>
      <w:r w:rsidRPr="00C2207D">
        <w:rPr>
          <w:rFonts w:eastAsia="Times New Roman" w:cstheme="minorHAnsi"/>
          <w:lang w:val="en-GB" w:eastAsia="cs-CZ"/>
        </w:rPr>
        <w:t>.</w:t>
      </w:r>
    </w:p>
    <w:p w:rsidR="004F469D" w:rsidRPr="00C2207D" w:rsidRDefault="004F469D" w:rsidP="00C2207D">
      <w:pPr>
        <w:spacing w:after="0" w:line="240" w:lineRule="auto"/>
        <w:jc w:val="both"/>
        <w:rPr>
          <w:rFonts w:eastAsia="Times New Roman" w:cstheme="minorHAnsi"/>
          <w:lang w:val="en-GB" w:eastAsia="cs-CZ"/>
        </w:rPr>
      </w:pPr>
    </w:p>
    <w:p w:rsidR="004F469D" w:rsidRPr="00C2207D" w:rsidRDefault="004F469D" w:rsidP="00C2207D">
      <w:pPr>
        <w:spacing w:after="0" w:line="240" w:lineRule="auto"/>
        <w:jc w:val="both"/>
        <w:rPr>
          <w:rFonts w:eastAsia="Times New Roman" w:cstheme="minorHAnsi"/>
          <w:lang w:val="en-GB" w:eastAsia="cs-CZ"/>
        </w:rPr>
      </w:pPr>
      <w:r w:rsidRPr="00C2207D">
        <w:rPr>
          <w:rFonts w:eastAsia="Times New Roman" w:cstheme="minorHAnsi"/>
          <w:lang w:val="en-GB" w:eastAsia="cs-CZ"/>
        </w:rPr>
        <w:t xml:space="preserve">During the 2026/2027 season, the orchestra will appear at most of the major Czech music festivals, including Prague Spring, </w:t>
      </w:r>
      <w:proofErr w:type="spellStart"/>
      <w:r w:rsidRPr="00C2207D">
        <w:rPr>
          <w:rFonts w:eastAsia="Times New Roman" w:cstheme="minorHAnsi"/>
          <w:lang w:val="en-GB" w:eastAsia="cs-CZ"/>
        </w:rPr>
        <w:t>Dvořák</w:t>
      </w:r>
      <w:r w:rsidR="009F5B9F" w:rsidRPr="00C2207D">
        <w:rPr>
          <w:rFonts w:eastAsia="Times New Roman" w:cstheme="minorHAnsi"/>
          <w:lang w:val="en-GB" w:eastAsia="cs-CZ"/>
        </w:rPr>
        <w:t>´s</w:t>
      </w:r>
      <w:proofErr w:type="spellEnd"/>
      <w:r w:rsidRPr="00C2207D">
        <w:rPr>
          <w:rFonts w:eastAsia="Times New Roman" w:cstheme="minorHAnsi"/>
          <w:lang w:val="en-GB" w:eastAsia="cs-CZ"/>
        </w:rPr>
        <w:t xml:space="preserve"> Prague, and Smetana’s </w:t>
      </w:r>
      <w:proofErr w:type="spellStart"/>
      <w:r w:rsidRPr="00C2207D">
        <w:rPr>
          <w:rFonts w:eastAsia="Times New Roman" w:cstheme="minorHAnsi"/>
          <w:lang w:val="en-GB" w:eastAsia="cs-CZ"/>
        </w:rPr>
        <w:t>Litomyšl</w:t>
      </w:r>
      <w:proofErr w:type="spellEnd"/>
      <w:r w:rsidRPr="00C2207D">
        <w:rPr>
          <w:rFonts w:eastAsia="Times New Roman" w:cstheme="minorHAnsi"/>
          <w:lang w:val="en-GB" w:eastAsia="cs-CZ"/>
        </w:rPr>
        <w:t xml:space="preserve">. International engagements include a concert at the Kultura Natura Festival in Katowice, Poland, as well as a concert tour to Japan and South Korea, both under the baton of Chief Conductor </w:t>
      </w:r>
      <w:r w:rsidRPr="00C2207D">
        <w:rPr>
          <w:rFonts w:eastAsia="Times New Roman" w:cstheme="minorHAnsi"/>
          <w:b/>
          <w:lang w:val="en-GB" w:eastAsia="cs-CZ"/>
        </w:rPr>
        <w:t>Elias Grandy</w:t>
      </w:r>
      <w:r w:rsidRPr="00C2207D">
        <w:rPr>
          <w:rFonts w:eastAsia="Times New Roman" w:cstheme="minorHAnsi"/>
          <w:lang w:val="en-GB" w:eastAsia="cs-CZ"/>
        </w:rPr>
        <w:t>.</w:t>
      </w:r>
    </w:p>
    <w:p w:rsidR="004F469D" w:rsidRPr="00C2207D" w:rsidRDefault="004F469D" w:rsidP="00C2207D">
      <w:pPr>
        <w:spacing w:after="0" w:line="240" w:lineRule="auto"/>
        <w:jc w:val="both"/>
        <w:rPr>
          <w:rFonts w:eastAsia="Times New Roman" w:cstheme="minorHAnsi"/>
          <w:lang w:val="en-GB" w:eastAsia="cs-CZ"/>
        </w:rPr>
      </w:pPr>
    </w:p>
    <w:p w:rsidR="00625DF6" w:rsidRPr="00C2207D" w:rsidRDefault="004F469D" w:rsidP="00C2207D">
      <w:pPr>
        <w:spacing w:after="0" w:line="240" w:lineRule="auto"/>
        <w:jc w:val="both"/>
        <w:rPr>
          <w:rFonts w:cstheme="minorHAnsi"/>
          <w:b/>
          <w:lang w:val="en-GB"/>
        </w:rPr>
      </w:pPr>
      <w:r w:rsidRPr="00C2207D">
        <w:rPr>
          <w:rFonts w:eastAsia="Times New Roman" w:cstheme="minorHAnsi"/>
          <w:lang w:val="en-GB" w:eastAsia="cs-CZ"/>
        </w:rPr>
        <w:t xml:space="preserve">In its 100th season, the Czech Radio Symphony Orchestra is also preparing three special concerts designed to appeal to audiences beyond the classical music world. The flagship project will be a joint concert with the band </w:t>
      </w:r>
      <w:r w:rsidRPr="00C2207D">
        <w:rPr>
          <w:rFonts w:eastAsia="Times New Roman" w:cstheme="minorHAnsi"/>
          <w:b/>
          <w:lang w:val="en-GB" w:eastAsia="cs-CZ"/>
        </w:rPr>
        <w:t>Monkey Business</w:t>
      </w:r>
      <w:r w:rsidRPr="00C2207D">
        <w:rPr>
          <w:rFonts w:eastAsia="Times New Roman" w:cstheme="minorHAnsi"/>
          <w:lang w:val="en-GB" w:eastAsia="cs-CZ"/>
        </w:rPr>
        <w:t xml:space="preserve"> on 14 November 2026 at Forum </w:t>
      </w:r>
      <w:proofErr w:type="spellStart"/>
      <w:r w:rsidRPr="00C2207D">
        <w:rPr>
          <w:rFonts w:eastAsia="Times New Roman" w:cstheme="minorHAnsi"/>
          <w:lang w:val="en-GB" w:eastAsia="cs-CZ"/>
        </w:rPr>
        <w:t>Karlín</w:t>
      </w:r>
      <w:proofErr w:type="spellEnd"/>
      <w:r w:rsidRPr="00C2207D">
        <w:rPr>
          <w:rFonts w:eastAsia="Times New Roman" w:cstheme="minorHAnsi"/>
          <w:lang w:val="en-GB" w:eastAsia="cs-CZ"/>
        </w:rPr>
        <w:t xml:space="preserve">, a unique collaboration between a pop-funk group and a symphony orchestra. In December, the </w:t>
      </w:r>
      <w:r w:rsidRPr="00C2207D">
        <w:rPr>
          <w:rFonts w:eastAsia="Times New Roman" w:cstheme="minorHAnsi"/>
          <w:i/>
          <w:lang w:val="en-GB" w:eastAsia="cs-CZ"/>
        </w:rPr>
        <w:t>Thousand Voices</w:t>
      </w:r>
      <w:r w:rsidRPr="00C2207D">
        <w:rPr>
          <w:rFonts w:eastAsia="Times New Roman" w:cstheme="minorHAnsi"/>
          <w:lang w:val="en-GB" w:eastAsia="cs-CZ"/>
        </w:rPr>
        <w:t xml:space="preserve"> project will return, this time under the subtitle </w:t>
      </w:r>
      <w:r w:rsidRPr="00C2207D">
        <w:rPr>
          <w:rFonts w:eastAsia="Times New Roman" w:cstheme="minorHAnsi"/>
          <w:i/>
          <w:lang w:val="en-GB" w:eastAsia="cs-CZ"/>
        </w:rPr>
        <w:t>for the Vltava Philharmonic</w:t>
      </w:r>
      <w:r w:rsidRPr="00C2207D">
        <w:rPr>
          <w:rFonts w:eastAsia="Times New Roman" w:cstheme="minorHAnsi"/>
          <w:lang w:val="en-GB" w:eastAsia="cs-CZ"/>
        </w:rPr>
        <w:t xml:space="preserve">. Amateur choirs from across the Czech Republic, conducted by </w:t>
      </w:r>
      <w:r w:rsidRPr="00C2207D">
        <w:rPr>
          <w:rFonts w:eastAsia="Times New Roman" w:cstheme="minorHAnsi"/>
          <w:b/>
          <w:lang w:val="en-GB" w:eastAsia="cs-CZ"/>
        </w:rPr>
        <w:t>Elias Grandy</w:t>
      </w:r>
      <w:r w:rsidRPr="00C2207D">
        <w:rPr>
          <w:rFonts w:eastAsia="Times New Roman" w:cstheme="minorHAnsi"/>
          <w:lang w:val="en-GB" w:eastAsia="cs-CZ"/>
        </w:rPr>
        <w:t xml:space="preserve">, will perform twice at the Municipal House, with the evening concert also broadcast live by Czech Television. The third special project will be the </w:t>
      </w:r>
      <w:r w:rsidRPr="00C2207D">
        <w:rPr>
          <w:rFonts w:eastAsia="Times New Roman" w:cstheme="minorHAnsi"/>
          <w:b/>
          <w:lang w:val="en-GB" w:eastAsia="cs-CZ"/>
        </w:rPr>
        <w:t>Concert in the Dark</w:t>
      </w:r>
      <w:r w:rsidRPr="00C2207D">
        <w:rPr>
          <w:rFonts w:eastAsia="Times New Roman" w:cstheme="minorHAnsi"/>
          <w:lang w:val="en-GB" w:eastAsia="cs-CZ"/>
        </w:rPr>
        <w:t xml:space="preserve"> in support of the Czech Radio Foundation </w:t>
      </w:r>
      <w:proofErr w:type="spellStart"/>
      <w:r w:rsidRPr="00C2207D">
        <w:rPr>
          <w:rFonts w:eastAsia="Times New Roman" w:cstheme="minorHAnsi"/>
          <w:lang w:val="en-GB" w:eastAsia="cs-CZ"/>
        </w:rPr>
        <w:t>Světluška</w:t>
      </w:r>
      <w:proofErr w:type="spellEnd"/>
      <w:r w:rsidRPr="00C2207D">
        <w:rPr>
          <w:rFonts w:eastAsia="Times New Roman" w:cstheme="minorHAnsi"/>
          <w:lang w:val="en-GB" w:eastAsia="cs-CZ"/>
        </w:rPr>
        <w:t>.</w:t>
      </w: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625DF6" w:rsidRDefault="00625DF6" w:rsidP="00CF597D">
      <w:pPr>
        <w:spacing w:after="0" w:line="240" w:lineRule="auto"/>
        <w:rPr>
          <w:rFonts w:cstheme="minorHAnsi"/>
          <w:b/>
        </w:rPr>
      </w:pPr>
    </w:p>
    <w:p w:rsidR="00C2207D" w:rsidRDefault="00C2207D" w:rsidP="00CF597D">
      <w:pPr>
        <w:spacing w:after="0" w:line="240" w:lineRule="auto"/>
        <w:rPr>
          <w:rFonts w:cstheme="minorHAnsi"/>
          <w:b/>
        </w:rPr>
      </w:pPr>
    </w:p>
    <w:p w:rsidR="00C2207D" w:rsidRDefault="00C2207D" w:rsidP="00CF597D">
      <w:pPr>
        <w:spacing w:after="0" w:line="240" w:lineRule="auto"/>
        <w:rPr>
          <w:rFonts w:cstheme="minorHAnsi"/>
          <w:b/>
        </w:rPr>
      </w:pPr>
    </w:p>
    <w:p w:rsidR="00C2207D" w:rsidRDefault="00C2207D" w:rsidP="00CF597D">
      <w:pPr>
        <w:spacing w:after="0" w:line="240" w:lineRule="auto"/>
        <w:rPr>
          <w:rFonts w:cstheme="minorHAnsi"/>
          <w:b/>
        </w:rPr>
      </w:pPr>
      <w:bookmarkStart w:id="0" w:name="_GoBack"/>
      <w:bookmarkEnd w:id="0"/>
    </w:p>
    <w:p w:rsidR="00625DF6" w:rsidRDefault="00625DF6" w:rsidP="00CF597D">
      <w:pPr>
        <w:spacing w:after="0" w:line="240" w:lineRule="auto"/>
        <w:rPr>
          <w:rFonts w:cstheme="minorHAnsi"/>
          <w:b/>
        </w:rPr>
      </w:pPr>
    </w:p>
    <w:p w:rsidR="004F469D" w:rsidRPr="004F469D" w:rsidRDefault="004F469D" w:rsidP="004F469D">
      <w:pPr>
        <w:spacing w:after="0" w:line="240" w:lineRule="auto"/>
        <w:rPr>
          <w:rFonts w:cstheme="minorHAnsi"/>
          <w:b/>
        </w:rPr>
      </w:pPr>
      <w:r w:rsidRPr="004F469D">
        <w:rPr>
          <w:rFonts w:cstheme="minorHAnsi"/>
          <w:b/>
        </w:rPr>
        <w:t xml:space="preserve">Media </w:t>
      </w:r>
      <w:proofErr w:type="spellStart"/>
      <w:r w:rsidRPr="004F469D">
        <w:rPr>
          <w:rFonts w:cstheme="minorHAnsi"/>
          <w:b/>
        </w:rPr>
        <w:t>Contacts</w:t>
      </w:r>
      <w:proofErr w:type="spellEnd"/>
    </w:p>
    <w:p w:rsidR="004F469D" w:rsidRPr="004F469D" w:rsidRDefault="004F469D" w:rsidP="004F469D">
      <w:pPr>
        <w:spacing w:after="0" w:line="240" w:lineRule="auto"/>
        <w:rPr>
          <w:rFonts w:cstheme="minorHAnsi"/>
          <w:b/>
        </w:rPr>
      </w:pPr>
    </w:p>
    <w:p w:rsidR="004F469D" w:rsidRPr="004F469D" w:rsidRDefault="004F469D" w:rsidP="004F469D">
      <w:pPr>
        <w:spacing w:after="0" w:line="240" w:lineRule="auto"/>
        <w:rPr>
          <w:rFonts w:cstheme="minorHAnsi"/>
          <w:b/>
        </w:rPr>
      </w:pPr>
      <w:r w:rsidRPr="004F469D">
        <w:rPr>
          <w:rFonts w:cstheme="minorHAnsi"/>
          <w:b/>
        </w:rPr>
        <w:t>Matěj Kirov</w:t>
      </w:r>
    </w:p>
    <w:p w:rsidR="004F469D" w:rsidRPr="004F469D" w:rsidRDefault="004F469D" w:rsidP="004F469D">
      <w:pPr>
        <w:spacing w:after="0" w:line="240" w:lineRule="auto"/>
        <w:rPr>
          <w:rFonts w:cstheme="minorHAnsi"/>
        </w:rPr>
      </w:pPr>
      <w:r w:rsidRPr="004F469D">
        <w:rPr>
          <w:rFonts w:cstheme="minorHAnsi"/>
        </w:rPr>
        <w:t xml:space="preserve">Brand </w:t>
      </w:r>
      <w:proofErr w:type="spellStart"/>
      <w:r w:rsidRPr="004F469D">
        <w:rPr>
          <w:rFonts w:cstheme="minorHAnsi"/>
        </w:rPr>
        <w:t>Manager</w:t>
      </w:r>
      <w:proofErr w:type="spellEnd"/>
      <w:r w:rsidRPr="004F469D">
        <w:rPr>
          <w:rFonts w:cstheme="minorHAnsi"/>
        </w:rPr>
        <w:t xml:space="preserve">, </w:t>
      </w:r>
      <w:r>
        <w:rPr>
          <w:rFonts w:cstheme="minorHAnsi"/>
        </w:rPr>
        <w:t>Prague</w:t>
      </w:r>
      <w:r w:rsidRPr="004F469D">
        <w:rPr>
          <w:rFonts w:cstheme="minorHAnsi"/>
        </w:rPr>
        <w:t xml:space="preserve"> </w:t>
      </w:r>
      <w:proofErr w:type="spellStart"/>
      <w:r w:rsidRPr="004F469D">
        <w:rPr>
          <w:rFonts w:cstheme="minorHAnsi"/>
        </w:rPr>
        <w:t>Radio</w:t>
      </w:r>
      <w:proofErr w:type="spellEnd"/>
      <w:r w:rsidRPr="004F469D">
        <w:rPr>
          <w:rFonts w:cstheme="minorHAnsi"/>
        </w:rPr>
        <w:t xml:space="preserve"> </w:t>
      </w:r>
      <w:proofErr w:type="spellStart"/>
      <w:r w:rsidRPr="004F469D">
        <w:rPr>
          <w:rFonts w:cstheme="minorHAnsi"/>
        </w:rPr>
        <w:t>Symphony</w:t>
      </w:r>
      <w:proofErr w:type="spellEnd"/>
      <w:r w:rsidRPr="004F469D">
        <w:rPr>
          <w:rFonts w:cstheme="minorHAnsi"/>
        </w:rPr>
        <w:t xml:space="preserve"> </w:t>
      </w:r>
      <w:proofErr w:type="spellStart"/>
      <w:r w:rsidRPr="004F469D">
        <w:rPr>
          <w:rFonts w:cstheme="minorHAnsi"/>
        </w:rPr>
        <w:t>Orchestra</w:t>
      </w:r>
      <w:proofErr w:type="spellEnd"/>
    </w:p>
    <w:p w:rsidR="004F469D" w:rsidRPr="004F469D" w:rsidRDefault="004F469D" w:rsidP="004F469D">
      <w:pPr>
        <w:spacing w:after="0" w:line="240" w:lineRule="auto"/>
        <w:rPr>
          <w:rFonts w:cstheme="minorHAnsi"/>
        </w:rPr>
      </w:pPr>
      <w:r w:rsidRPr="004F469D">
        <w:rPr>
          <w:rFonts w:cstheme="minorHAnsi"/>
        </w:rPr>
        <w:t>Tel: +420 730 641 695</w:t>
      </w:r>
    </w:p>
    <w:p w:rsidR="004F469D" w:rsidRPr="004F469D" w:rsidRDefault="004F469D" w:rsidP="004F469D">
      <w:pPr>
        <w:spacing w:after="0" w:line="240" w:lineRule="auto"/>
        <w:rPr>
          <w:rFonts w:cstheme="minorHAnsi"/>
        </w:rPr>
      </w:pPr>
      <w:r w:rsidRPr="004F469D">
        <w:rPr>
          <w:rFonts w:cstheme="minorHAnsi"/>
        </w:rPr>
        <w:t xml:space="preserve">E: </w:t>
      </w:r>
      <w:hyperlink r:id="rId7" w:history="1">
        <w:r w:rsidRPr="008D6D29">
          <w:rPr>
            <w:rStyle w:val="Hypertextovodkaz"/>
            <w:rFonts w:cstheme="minorHAnsi"/>
          </w:rPr>
          <w:t>matej.kirov@rozhlas.cz</w:t>
        </w:r>
      </w:hyperlink>
      <w:r>
        <w:rPr>
          <w:rFonts w:cstheme="minorHAnsi"/>
        </w:rPr>
        <w:t xml:space="preserve"> </w:t>
      </w:r>
    </w:p>
    <w:p w:rsidR="004F469D" w:rsidRPr="004F469D" w:rsidRDefault="004F469D" w:rsidP="004F469D">
      <w:pPr>
        <w:spacing w:after="0" w:line="240" w:lineRule="auto"/>
        <w:rPr>
          <w:rFonts w:cstheme="minorHAnsi"/>
        </w:rPr>
      </w:pPr>
    </w:p>
    <w:p w:rsidR="004F469D" w:rsidRPr="004F469D" w:rsidRDefault="004F469D" w:rsidP="004F469D">
      <w:pPr>
        <w:spacing w:after="0" w:line="240" w:lineRule="auto"/>
        <w:rPr>
          <w:rFonts w:cstheme="minorHAnsi"/>
          <w:b/>
        </w:rPr>
      </w:pPr>
      <w:r w:rsidRPr="004F469D">
        <w:rPr>
          <w:rFonts w:cstheme="minorHAnsi"/>
          <w:b/>
        </w:rPr>
        <w:t>Natálie Lorencová</w:t>
      </w:r>
    </w:p>
    <w:p w:rsidR="004F469D" w:rsidRPr="004F469D" w:rsidRDefault="004F469D" w:rsidP="004F469D">
      <w:pPr>
        <w:spacing w:after="0" w:line="240" w:lineRule="auto"/>
        <w:rPr>
          <w:rFonts w:cstheme="minorHAnsi"/>
        </w:rPr>
      </w:pPr>
      <w:r w:rsidRPr="004F469D">
        <w:rPr>
          <w:rFonts w:cstheme="minorHAnsi"/>
        </w:rPr>
        <w:t xml:space="preserve">Communications </w:t>
      </w:r>
      <w:proofErr w:type="spellStart"/>
      <w:r w:rsidRPr="004F469D">
        <w:rPr>
          <w:rFonts w:cstheme="minorHAnsi"/>
        </w:rPr>
        <w:t>Manager</w:t>
      </w:r>
      <w:proofErr w:type="spellEnd"/>
      <w:r w:rsidRPr="004F469D">
        <w:rPr>
          <w:rFonts w:cstheme="minorHAnsi"/>
        </w:rPr>
        <w:t xml:space="preserve"> </w:t>
      </w:r>
      <w:proofErr w:type="spellStart"/>
      <w:r w:rsidRPr="004F469D">
        <w:rPr>
          <w:rFonts w:cstheme="minorHAnsi"/>
        </w:rPr>
        <w:t>for</w:t>
      </w:r>
      <w:proofErr w:type="spellEnd"/>
      <w:r w:rsidRPr="004F469D">
        <w:rPr>
          <w:rFonts w:cstheme="minorHAnsi"/>
        </w:rPr>
        <w:t xml:space="preserve"> Czech </w:t>
      </w:r>
      <w:proofErr w:type="spellStart"/>
      <w:r w:rsidRPr="004F469D">
        <w:rPr>
          <w:rFonts w:cstheme="minorHAnsi"/>
        </w:rPr>
        <w:t>Radio</w:t>
      </w:r>
      <w:proofErr w:type="spellEnd"/>
      <w:r w:rsidRPr="004F469D">
        <w:rPr>
          <w:rFonts w:cstheme="minorHAnsi"/>
        </w:rPr>
        <w:t xml:space="preserve"> </w:t>
      </w:r>
      <w:proofErr w:type="spellStart"/>
      <w:r w:rsidRPr="004F469D">
        <w:rPr>
          <w:rFonts w:cstheme="minorHAnsi"/>
        </w:rPr>
        <w:t>Programmes</w:t>
      </w:r>
      <w:proofErr w:type="spellEnd"/>
      <w:r w:rsidRPr="004F469D">
        <w:rPr>
          <w:rFonts w:cstheme="minorHAnsi"/>
        </w:rPr>
        <w:t xml:space="preserve"> and </w:t>
      </w:r>
      <w:proofErr w:type="spellStart"/>
      <w:r w:rsidRPr="004F469D">
        <w:rPr>
          <w:rFonts w:cstheme="minorHAnsi"/>
        </w:rPr>
        <w:t>Projects</w:t>
      </w:r>
      <w:proofErr w:type="spellEnd"/>
    </w:p>
    <w:p w:rsidR="004F469D" w:rsidRPr="004F469D" w:rsidRDefault="004F469D" w:rsidP="004F469D">
      <w:pPr>
        <w:spacing w:after="0" w:line="240" w:lineRule="auto"/>
        <w:rPr>
          <w:rFonts w:cstheme="minorHAnsi"/>
        </w:rPr>
      </w:pPr>
      <w:r w:rsidRPr="004F469D">
        <w:rPr>
          <w:rFonts w:cstheme="minorHAnsi"/>
        </w:rPr>
        <w:t>Tel: +420 602 769 780</w:t>
      </w:r>
    </w:p>
    <w:p w:rsidR="004F469D" w:rsidRPr="004F469D" w:rsidRDefault="004F469D" w:rsidP="004F469D">
      <w:pPr>
        <w:spacing w:after="0" w:line="240" w:lineRule="auto"/>
        <w:rPr>
          <w:rFonts w:cstheme="minorHAnsi"/>
        </w:rPr>
      </w:pPr>
      <w:r w:rsidRPr="004F469D">
        <w:rPr>
          <w:rFonts w:cstheme="minorHAnsi"/>
        </w:rPr>
        <w:t xml:space="preserve">E: </w:t>
      </w:r>
      <w:hyperlink r:id="rId8" w:history="1">
        <w:r w:rsidRPr="008D6D29">
          <w:rPr>
            <w:rStyle w:val="Hypertextovodkaz"/>
            <w:rFonts w:cstheme="minorHAnsi"/>
          </w:rPr>
          <w:t>natalie.lorencova@rozhlas.cz</w:t>
        </w:r>
      </w:hyperlink>
      <w:r>
        <w:rPr>
          <w:rFonts w:cstheme="minorHAnsi"/>
        </w:rPr>
        <w:t xml:space="preserve"> </w:t>
      </w:r>
    </w:p>
    <w:p w:rsidR="004F469D" w:rsidRPr="004F469D" w:rsidRDefault="004F469D" w:rsidP="004F469D">
      <w:pPr>
        <w:spacing w:after="0" w:line="240" w:lineRule="auto"/>
        <w:rPr>
          <w:rFonts w:cstheme="minorHAnsi"/>
        </w:rPr>
      </w:pPr>
    </w:p>
    <w:p w:rsidR="004F469D" w:rsidRDefault="004F469D" w:rsidP="004F469D">
      <w:pPr>
        <w:spacing w:after="0" w:line="240" w:lineRule="auto"/>
        <w:rPr>
          <w:rFonts w:cstheme="minorHAnsi"/>
          <w:b/>
        </w:rPr>
      </w:pPr>
    </w:p>
    <w:p w:rsidR="004F469D" w:rsidRPr="004F469D" w:rsidRDefault="004F469D" w:rsidP="004F469D">
      <w:pPr>
        <w:spacing w:after="0" w:line="240" w:lineRule="auto"/>
        <w:rPr>
          <w:rFonts w:cstheme="minorHAnsi"/>
          <w:b/>
        </w:rPr>
      </w:pPr>
      <w:proofErr w:type="spellStart"/>
      <w:r w:rsidRPr="004F469D">
        <w:rPr>
          <w:rFonts w:cstheme="minorHAnsi"/>
          <w:b/>
        </w:rPr>
        <w:t>Downloadable</w:t>
      </w:r>
      <w:proofErr w:type="spellEnd"/>
      <w:r w:rsidRPr="004F469D">
        <w:rPr>
          <w:rFonts w:cstheme="minorHAnsi"/>
          <w:b/>
        </w:rPr>
        <w:t xml:space="preserve"> </w:t>
      </w:r>
      <w:proofErr w:type="spellStart"/>
      <w:r w:rsidRPr="004F469D">
        <w:rPr>
          <w:rFonts w:cstheme="minorHAnsi"/>
          <w:b/>
        </w:rPr>
        <w:t>Materials</w:t>
      </w:r>
      <w:proofErr w:type="spellEnd"/>
    </w:p>
    <w:p w:rsidR="004F469D" w:rsidRPr="004F469D" w:rsidRDefault="004F469D" w:rsidP="004F469D">
      <w:pPr>
        <w:spacing w:after="0" w:line="240" w:lineRule="auto"/>
        <w:rPr>
          <w:rFonts w:cstheme="minorHAnsi"/>
        </w:rPr>
      </w:pPr>
    </w:p>
    <w:p w:rsidR="004F469D" w:rsidRPr="004F469D" w:rsidRDefault="004F469D" w:rsidP="004F469D">
      <w:pPr>
        <w:spacing w:after="0" w:line="240" w:lineRule="auto"/>
        <w:rPr>
          <w:rFonts w:cstheme="minorHAnsi"/>
        </w:rPr>
      </w:pPr>
      <w:r w:rsidRPr="004F469D">
        <w:rPr>
          <w:rFonts w:cstheme="minorHAnsi"/>
        </w:rPr>
        <w:t>(</w:t>
      </w:r>
      <w:proofErr w:type="spellStart"/>
      <w:r w:rsidRPr="004F469D">
        <w:rPr>
          <w:rFonts w:cstheme="minorHAnsi"/>
        </w:rPr>
        <w:t>Press</w:t>
      </w:r>
      <w:proofErr w:type="spellEnd"/>
      <w:r w:rsidRPr="004F469D">
        <w:rPr>
          <w:rFonts w:cstheme="minorHAnsi"/>
        </w:rPr>
        <w:t xml:space="preserve"> </w:t>
      </w:r>
      <w:proofErr w:type="spellStart"/>
      <w:r w:rsidRPr="004F469D">
        <w:rPr>
          <w:rFonts w:cstheme="minorHAnsi"/>
        </w:rPr>
        <w:t>Release</w:t>
      </w:r>
      <w:proofErr w:type="spellEnd"/>
      <w:r w:rsidRPr="004F469D">
        <w:rPr>
          <w:rFonts w:cstheme="minorHAnsi"/>
        </w:rPr>
        <w:t xml:space="preserve">, </w:t>
      </w:r>
      <w:proofErr w:type="spellStart"/>
      <w:r w:rsidRPr="004F469D">
        <w:rPr>
          <w:rFonts w:cstheme="minorHAnsi"/>
        </w:rPr>
        <w:t>Season</w:t>
      </w:r>
      <w:proofErr w:type="spellEnd"/>
      <w:r w:rsidRPr="004F469D">
        <w:rPr>
          <w:rFonts w:cstheme="minorHAnsi"/>
        </w:rPr>
        <w:t xml:space="preserve"> </w:t>
      </w:r>
      <w:proofErr w:type="spellStart"/>
      <w:r w:rsidRPr="004F469D">
        <w:rPr>
          <w:rFonts w:cstheme="minorHAnsi"/>
        </w:rPr>
        <w:t>Catalogue</w:t>
      </w:r>
      <w:proofErr w:type="spellEnd"/>
      <w:r w:rsidRPr="004F469D">
        <w:rPr>
          <w:rFonts w:cstheme="minorHAnsi"/>
        </w:rPr>
        <w:t xml:space="preserve">, </w:t>
      </w:r>
      <w:proofErr w:type="spellStart"/>
      <w:r w:rsidRPr="004F469D">
        <w:rPr>
          <w:rFonts w:cstheme="minorHAnsi"/>
        </w:rPr>
        <w:t>Photographs</w:t>
      </w:r>
      <w:proofErr w:type="spellEnd"/>
      <w:r w:rsidRPr="004F469D">
        <w:rPr>
          <w:rFonts w:cstheme="minorHAnsi"/>
        </w:rPr>
        <w:t xml:space="preserve">, and a </w:t>
      </w:r>
      <w:proofErr w:type="spellStart"/>
      <w:r w:rsidRPr="004F469D">
        <w:rPr>
          <w:rFonts w:cstheme="minorHAnsi"/>
        </w:rPr>
        <w:t>Short</w:t>
      </w:r>
      <w:proofErr w:type="spellEnd"/>
      <w:r w:rsidRPr="004F469D">
        <w:rPr>
          <w:rFonts w:cstheme="minorHAnsi"/>
        </w:rPr>
        <w:t xml:space="preserve"> Text on </w:t>
      </w:r>
      <w:proofErr w:type="spellStart"/>
      <w:r w:rsidRPr="004F469D">
        <w:rPr>
          <w:rFonts w:cstheme="minorHAnsi"/>
        </w:rPr>
        <w:t>the</w:t>
      </w:r>
      <w:proofErr w:type="spellEnd"/>
      <w:r w:rsidRPr="004F469D">
        <w:rPr>
          <w:rFonts w:cstheme="minorHAnsi"/>
        </w:rPr>
        <w:t xml:space="preserve"> </w:t>
      </w:r>
      <w:proofErr w:type="spellStart"/>
      <w:r w:rsidRPr="004F469D">
        <w:rPr>
          <w:rFonts w:cstheme="minorHAnsi"/>
        </w:rPr>
        <w:t>Orchestra’s</w:t>
      </w:r>
      <w:proofErr w:type="spellEnd"/>
      <w:r w:rsidRPr="004F469D">
        <w:rPr>
          <w:rFonts w:cstheme="minorHAnsi"/>
        </w:rPr>
        <w:t xml:space="preserve"> </w:t>
      </w:r>
      <w:proofErr w:type="spellStart"/>
      <w:r w:rsidRPr="004F469D">
        <w:rPr>
          <w:rFonts w:cstheme="minorHAnsi"/>
        </w:rPr>
        <w:t>History</w:t>
      </w:r>
      <w:proofErr w:type="spellEnd"/>
      <w:r w:rsidRPr="004F469D">
        <w:rPr>
          <w:rFonts w:cstheme="minorHAnsi"/>
        </w:rPr>
        <w:t>)</w:t>
      </w:r>
    </w:p>
    <w:p w:rsidR="004F469D" w:rsidRPr="004F469D" w:rsidRDefault="004F469D" w:rsidP="004F469D">
      <w:pPr>
        <w:spacing w:after="0" w:line="240" w:lineRule="auto"/>
        <w:rPr>
          <w:rFonts w:cstheme="minorHAnsi"/>
        </w:rPr>
      </w:pPr>
    </w:p>
    <w:p w:rsidR="00882685" w:rsidRPr="004F469D" w:rsidRDefault="004F469D" w:rsidP="004F469D">
      <w:pPr>
        <w:spacing w:after="0" w:line="240" w:lineRule="auto"/>
        <w:rPr>
          <w:rFonts w:cstheme="minorHAnsi"/>
        </w:rPr>
      </w:pPr>
      <w:hyperlink r:id="rId9" w:history="1">
        <w:r w:rsidRPr="008D6D29">
          <w:rPr>
            <w:rStyle w:val="Hypertextovodkaz"/>
            <w:rFonts w:cstheme="minorHAnsi"/>
          </w:rPr>
          <w:t>https://socr.rozhlas.cz/press-8378153</w:t>
        </w:r>
      </w:hyperlink>
      <w:r>
        <w:rPr>
          <w:rFonts w:cstheme="minorHAnsi"/>
        </w:rPr>
        <w:t xml:space="preserve"> </w:t>
      </w:r>
    </w:p>
    <w:sectPr w:rsidR="00882685" w:rsidRPr="004F469D" w:rsidSect="0085669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3D8" w:rsidRDefault="002003D8" w:rsidP="002003D8">
      <w:pPr>
        <w:spacing w:after="0" w:line="240" w:lineRule="auto"/>
      </w:pPr>
      <w:r>
        <w:separator/>
      </w:r>
    </w:p>
  </w:endnote>
  <w:endnote w:type="continuationSeparator" w:id="0">
    <w:p w:rsidR="002003D8" w:rsidRDefault="002003D8" w:rsidP="0020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03D8" w:rsidRDefault="0085669B">
    <w:pPr>
      <w:pStyle w:val="Zpat"/>
    </w:pPr>
    <w:r>
      <w:rPr>
        <w:noProof/>
      </w:rPr>
      <w:drawing>
        <wp:anchor distT="0" distB="0" distL="114300" distR="114300" simplePos="0" relativeHeight="251659264" behindDoc="0" locked="0" layoutInCell="1" allowOverlap="1" wp14:anchorId="33D49BA1">
          <wp:simplePos x="0" y="0"/>
          <wp:positionH relativeFrom="margin">
            <wp:posOffset>-931545</wp:posOffset>
          </wp:positionH>
          <wp:positionV relativeFrom="page">
            <wp:posOffset>9625330</wp:posOffset>
          </wp:positionV>
          <wp:extent cx="7940040" cy="956945"/>
          <wp:effectExtent l="0" t="0" r="381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0040" cy="956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3D8" w:rsidRDefault="002003D8" w:rsidP="002003D8">
      <w:pPr>
        <w:spacing w:after="0" w:line="240" w:lineRule="auto"/>
      </w:pPr>
      <w:r>
        <w:separator/>
      </w:r>
    </w:p>
  </w:footnote>
  <w:footnote w:type="continuationSeparator" w:id="0">
    <w:p w:rsidR="002003D8" w:rsidRDefault="002003D8" w:rsidP="0020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D9" w:rsidRDefault="000E5FD9" w:rsidP="000E5FD9">
    <w:pPr>
      <w:pStyle w:val="Zhlav"/>
      <w:jc w:val="cente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-274015</wp:posOffset>
          </wp:positionV>
          <wp:extent cx="7547610" cy="912495"/>
          <wp:effectExtent l="0" t="0" r="0" b="1905"/>
          <wp:wrapTight wrapText="bothSides">
            <wp:wrapPolygon edited="0">
              <wp:start x="0" y="0"/>
              <wp:lineTo x="0" y="21194"/>
              <wp:lineTo x="21535" y="21194"/>
              <wp:lineTo x="2153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D8"/>
    <w:rsid w:val="00016FFB"/>
    <w:rsid w:val="00054116"/>
    <w:rsid w:val="00071313"/>
    <w:rsid w:val="0008723F"/>
    <w:rsid w:val="00097731"/>
    <w:rsid w:val="000E5FD9"/>
    <w:rsid w:val="00101E55"/>
    <w:rsid w:val="00121B15"/>
    <w:rsid w:val="00131228"/>
    <w:rsid w:val="001D4298"/>
    <w:rsid w:val="002003D8"/>
    <w:rsid w:val="00266A29"/>
    <w:rsid w:val="002A4A08"/>
    <w:rsid w:val="0032019E"/>
    <w:rsid w:val="0032175E"/>
    <w:rsid w:val="003A34E1"/>
    <w:rsid w:val="003B1ECD"/>
    <w:rsid w:val="003E7D4D"/>
    <w:rsid w:val="004B5200"/>
    <w:rsid w:val="004E5CEF"/>
    <w:rsid w:val="004F469D"/>
    <w:rsid w:val="005170F9"/>
    <w:rsid w:val="0059353E"/>
    <w:rsid w:val="005A5C10"/>
    <w:rsid w:val="005C3136"/>
    <w:rsid w:val="00625DF6"/>
    <w:rsid w:val="006A0368"/>
    <w:rsid w:val="0077775E"/>
    <w:rsid w:val="007B00D0"/>
    <w:rsid w:val="007B2833"/>
    <w:rsid w:val="0085669B"/>
    <w:rsid w:val="00882685"/>
    <w:rsid w:val="00950598"/>
    <w:rsid w:val="00985FC4"/>
    <w:rsid w:val="00995418"/>
    <w:rsid w:val="009F5B9F"/>
    <w:rsid w:val="00A36DA3"/>
    <w:rsid w:val="00A878FA"/>
    <w:rsid w:val="00AD5DDA"/>
    <w:rsid w:val="00AF21B9"/>
    <w:rsid w:val="00B27DF4"/>
    <w:rsid w:val="00C2207D"/>
    <w:rsid w:val="00C63897"/>
    <w:rsid w:val="00C75590"/>
    <w:rsid w:val="00C75846"/>
    <w:rsid w:val="00C8277E"/>
    <w:rsid w:val="00CC43BF"/>
    <w:rsid w:val="00CF597D"/>
    <w:rsid w:val="00D346FF"/>
    <w:rsid w:val="00DE0ADB"/>
    <w:rsid w:val="00EA1773"/>
    <w:rsid w:val="00ED34B8"/>
    <w:rsid w:val="00F37E51"/>
    <w:rsid w:val="00F675E0"/>
    <w:rsid w:val="00FF5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B248A4"/>
  <w15:chartTrackingRefBased/>
  <w15:docId w15:val="{F770E7CF-22B2-408C-A9AA-F21A0106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003D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3D8"/>
  </w:style>
  <w:style w:type="paragraph" w:styleId="Zpat">
    <w:name w:val="footer"/>
    <w:basedOn w:val="Normln"/>
    <w:link w:val="ZpatChar"/>
    <w:uiPriority w:val="99"/>
    <w:unhideWhenUsed/>
    <w:rsid w:val="002003D8"/>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3D8"/>
  </w:style>
  <w:style w:type="paragraph" w:styleId="Normlnweb">
    <w:name w:val="Normal (Web)"/>
    <w:basedOn w:val="Normln"/>
    <w:uiPriority w:val="99"/>
    <w:unhideWhenUsed/>
    <w:rsid w:val="00CC43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whitespace-normal">
    <w:name w:val="whitespace-normal"/>
    <w:basedOn w:val="Standardnpsmoodstavce"/>
    <w:rsid w:val="00CC43BF"/>
  </w:style>
  <w:style w:type="paragraph" w:styleId="Bezmezer">
    <w:name w:val="No Spacing"/>
    <w:aliases w:val="No Spacing (Czech Radio)"/>
    <w:uiPriority w:val="1"/>
    <w:qFormat/>
    <w:rsid w:val="00CF597D"/>
    <w:pPr>
      <w:spacing w:after="0" w:line="240" w:lineRule="auto"/>
    </w:pPr>
    <w:rPr>
      <w:rFonts w:ascii="Calibri" w:eastAsia="Calibri" w:hAnsi="Calibri" w:cs="Times New Roman"/>
    </w:rPr>
  </w:style>
  <w:style w:type="character" w:styleId="Hypertextovodkaz">
    <w:name w:val="Hyperlink"/>
    <w:uiPriority w:val="99"/>
    <w:unhideWhenUsed/>
    <w:rsid w:val="00CF597D"/>
    <w:rPr>
      <w:color w:val="0000FF"/>
      <w:u w:val="single"/>
    </w:rPr>
  </w:style>
  <w:style w:type="character" w:styleId="Nevyeenzmnka">
    <w:name w:val="Unresolved Mention"/>
    <w:basedOn w:val="Standardnpsmoodstavce"/>
    <w:uiPriority w:val="99"/>
    <w:semiHidden/>
    <w:unhideWhenUsed/>
    <w:rsid w:val="0088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7326">
      <w:bodyDiv w:val="1"/>
      <w:marLeft w:val="0"/>
      <w:marRight w:val="0"/>
      <w:marTop w:val="0"/>
      <w:marBottom w:val="0"/>
      <w:divBdr>
        <w:top w:val="none" w:sz="0" w:space="0" w:color="auto"/>
        <w:left w:val="none" w:sz="0" w:space="0" w:color="auto"/>
        <w:bottom w:val="none" w:sz="0" w:space="0" w:color="auto"/>
        <w:right w:val="none" w:sz="0" w:space="0" w:color="auto"/>
      </w:divBdr>
    </w:div>
    <w:div w:id="146363994">
      <w:bodyDiv w:val="1"/>
      <w:marLeft w:val="0"/>
      <w:marRight w:val="0"/>
      <w:marTop w:val="0"/>
      <w:marBottom w:val="0"/>
      <w:divBdr>
        <w:top w:val="none" w:sz="0" w:space="0" w:color="auto"/>
        <w:left w:val="none" w:sz="0" w:space="0" w:color="auto"/>
        <w:bottom w:val="none" w:sz="0" w:space="0" w:color="auto"/>
        <w:right w:val="none" w:sz="0" w:space="0" w:color="auto"/>
      </w:divBdr>
    </w:div>
    <w:div w:id="198469892">
      <w:bodyDiv w:val="1"/>
      <w:marLeft w:val="0"/>
      <w:marRight w:val="0"/>
      <w:marTop w:val="0"/>
      <w:marBottom w:val="0"/>
      <w:divBdr>
        <w:top w:val="none" w:sz="0" w:space="0" w:color="auto"/>
        <w:left w:val="none" w:sz="0" w:space="0" w:color="auto"/>
        <w:bottom w:val="none" w:sz="0" w:space="0" w:color="auto"/>
        <w:right w:val="none" w:sz="0" w:space="0" w:color="auto"/>
      </w:divBdr>
      <w:divsChild>
        <w:div w:id="802308748">
          <w:marLeft w:val="0"/>
          <w:marRight w:val="0"/>
          <w:marTop w:val="0"/>
          <w:marBottom w:val="0"/>
          <w:divBdr>
            <w:top w:val="none" w:sz="0" w:space="0" w:color="auto"/>
            <w:left w:val="none" w:sz="0" w:space="0" w:color="auto"/>
            <w:bottom w:val="none" w:sz="0" w:space="0" w:color="auto"/>
            <w:right w:val="none" w:sz="0" w:space="0" w:color="auto"/>
          </w:divBdr>
          <w:divsChild>
            <w:div w:id="103229951">
              <w:marLeft w:val="0"/>
              <w:marRight w:val="0"/>
              <w:marTop w:val="0"/>
              <w:marBottom w:val="0"/>
              <w:divBdr>
                <w:top w:val="none" w:sz="0" w:space="0" w:color="auto"/>
                <w:left w:val="none" w:sz="0" w:space="0" w:color="auto"/>
                <w:bottom w:val="none" w:sz="0" w:space="0" w:color="auto"/>
                <w:right w:val="none" w:sz="0" w:space="0" w:color="auto"/>
              </w:divBdr>
              <w:divsChild>
                <w:div w:id="1979720857">
                  <w:marLeft w:val="0"/>
                  <w:marRight w:val="0"/>
                  <w:marTop w:val="0"/>
                  <w:marBottom w:val="0"/>
                  <w:divBdr>
                    <w:top w:val="none" w:sz="0" w:space="0" w:color="auto"/>
                    <w:left w:val="none" w:sz="0" w:space="0" w:color="auto"/>
                    <w:bottom w:val="none" w:sz="0" w:space="0" w:color="auto"/>
                    <w:right w:val="none" w:sz="0" w:space="0" w:color="auto"/>
                  </w:divBdr>
                  <w:divsChild>
                    <w:div w:id="1597013734">
                      <w:marLeft w:val="0"/>
                      <w:marRight w:val="0"/>
                      <w:marTop w:val="0"/>
                      <w:marBottom w:val="0"/>
                      <w:divBdr>
                        <w:top w:val="none" w:sz="0" w:space="0" w:color="auto"/>
                        <w:left w:val="none" w:sz="0" w:space="0" w:color="auto"/>
                        <w:bottom w:val="none" w:sz="0" w:space="0" w:color="auto"/>
                        <w:right w:val="none" w:sz="0" w:space="0" w:color="auto"/>
                      </w:divBdr>
                      <w:divsChild>
                        <w:div w:id="1389840912">
                          <w:marLeft w:val="0"/>
                          <w:marRight w:val="0"/>
                          <w:marTop w:val="0"/>
                          <w:marBottom w:val="0"/>
                          <w:divBdr>
                            <w:top w:val="none" w:sz="0" w:space="0" w:color="auto"/>
                            <w:left w:val="none" w:sz="0" w:space="0" w:color="auto"/>
                            <w:bottom w:val="none" w:sz="0" w:space="0" w:color="auto"/>
                            <w:right w:val="none" w:sz="0" w:space="0" w:color="auto"/>
                          </w:divBdr>
                          <w:divsChild>
                            <w:div w:id="1045717831">
                              <w:marLeft w:val="0"/>
                              <w:marRight w:val="0"/>
                              <w:marTop w:val="0"/>
                              <w:marBottom w:val="0"/>
                              <w:divBdr>
                                <w:top w:val="none" w:sz="0" w:space="0" w:color="auto"/>
                                <w:left w:val="none" w:sz="0" w:space="0" w:color="auto"/>
                                <w:bottom w:val="none" w:sz="0" w:space="0" w:color="auto"/>
                                <w:right w:val="none" w:sz="0" w:space="0" w:color="auto"/>
                              </w:divBdr>
                              <w:divsChild>
                                <w:div w:id="5472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60784">
      <w:bodyDiv w:val="1"/>
      <w:marLeft w:val="0"/>
      <w:marRight w:val="0"/>
      <w:marTop w:val="0"/>
      <w:marBottom w:val="0"/>
      <w:divBdr>
        <w:top w:val="none" w:sz="0" w:space="0" w:color="auto"/>
        <w:left w:val="none" w:sz="0" w:space="0" w:color="auto"/>
        <w:bottom w:val="none" w:sz="0" w:space="0" w:color="auto"/>
        <w:right w:val="none" w:sz="0" w:space="0" w:color="auto"/>
      </w:divBdr>
      <w:divsChild>
        <w:div w:id="1975406888">
          <w:marLeft w:val="0"/>
          <w:marRight w:val="0"/>
          <w:marTop w:val="0"/>
          <w:marBottom w:val="0"/>
          <w:divBdr>
            <w:top w:val="none" w:sz="0" w:space="0" w:color="auto"/>
            <w:left w:val="none" w:sz="0" w:space="0" w:color="auto"/>
            <w:bottom w:val="none" w:sz="0" w:space="0" w:color="auto"/>
            <w:right w:val="none" w:sz="0" w:space="0" w:color="auto"/>
          </w:divBdr>
          <w:divsChild>
            <w:div w:id="330915206">
              <w:marLeft w:val="0"/>
              <w:marRight w:val="0"/>
              <w:marTop w:val="0"/>
              <w:marBottom w:val="0"/>
              <w:divBdr>
                <w:top w:val="none" w:sz="0" w:space="0" w:color="auto"/>
                <w:left w:val="none" w:sz="0" w:space="0" w:color="auto"/>
                <w:bottom w:val="none" w:sz="0" w:space="0" w:color="auto"/>
                <w:right w:val="none" w:sz="0" w:space="0" w:color="auto"/>
              </w:divBdr>
              <w:divsChild>
                <w:div w:id="1046099245">
                  <w:marLeft w:val="0"/>
                  <w:marRight w:val="0"/>
                  <w:marTop w:val="0"/>
                  <w:marBottom w:val="0"/>
                  <w:divBdr>
                    <w:top w:val="none" w:sz="0" w:space="0" w:color="auto"/>
                    <w:left w:val="none" w:sz="0" w:space="0" w:color="auto"/>
                    <w:bottom w:val="none" w:sz="0" w:space="0" w:color="auto"/>
                    <w:right w:val="none" w:sz="0" w:space="0" w:color="auto"/>
                  </w:divBdr>
                  <w:divsChild>
                    <w:div w:id="1035037512">
                      <w:marLeft w:val="0"/>
                      <w:marRight w:val="0"/>
                      <w:marTop w:val="0"/>
                      <w:marBottom w:val="0"/>
                      <w:divBdr>
                        <w:top w:val="none" w:sz="0" w:space="0" w:color="auto"/>
                        <w:left w:val="none" w:sz="0" w:space="0" w:color="auto"/>
                        <w:bottom w:val="none" w:sz="0" w:space="0" w:color="auto"/>
                        <w:right w:val="none" w:sz="0" w:space="0" w:color="auto"/>
                      </w:divBdr>
                      <w:divsChild>
                        <w:div w:id="2075085811">
                          <w:marLeft w:val="0"/>
                          <w:marRight w:val="0"/>
                          <w:marTop w:val="0"/>
                          <w:marBottom w:val="0"/>
                          <w:divBdr>
                            <w:top w:val="none" w:sz="0" w:space="0" w:color="auto"/>
                            <w:left w:val="none" w:sz="0" w:space="0" w:color="auto"/>
                            <w:bottom w:val="none" w:sz="0" w:space="0" w:color="auto"/>
                            <w:right w:val="none" w:sz="0" w:space="0" w:color="auto"/>
                          </w:divBdr>
                          <w:divsChild>
                            <w:div w:id="1708876223">
                              <w:marLeft w:val="0"/>
                              <w:marRight w:val="0"/>
                              <w:marTop w:val="0"/>
                              <w:marBottom w:val="0"/>
                              <w:divBdr>
                                <w:top w:val="none" w:sz="0" w:space="0" w:color="auto"/>
                                <w:left w:val="none" w:sz="0" w:space="0" w:color="auto"/>
                                <w:bottom w:val="none" w:sz="0" w:space="0" w:color="auto"/>
                                <w:right w:val="none" w:sz="0" w:space="0" w:color="auto"/>
                              </w:divBdr>
                              <w:divsChild>
                                <w:div w:id="13538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684085">
      <w:bodyDiv w:val="1"/>
      <w:marLeft w:val="0"/>
      <w:marRight w:val="0"/>
      <w:marTop w:val="0"/>
      <w:marBottom w:val="0"/>
      <w:divBdr>
        <w:top w:val="none" w:sz="0" w:space="0" w:color="auto"/>
        <w:left w:val="none" w:sz="0" w:space="0" w:color="auto"/>
        <w:bottom w:val="none" w:sz="0" w:space="0" w:color="auto"/>
        <w:right w:val="none" w:sz="0" w:space="0" w:color="auto"/>
      </w:divBdr>
    </w:div>
    <w:div w:id="800269288">
      <w:bodyDiv w:val="1"/>
      <w:marLeft w:val="0"/>
      <w:marRight w:val="0"/>
      <w:marTop w:val="0"/>
      <w:marBottom w:val="0"/>
      <w:divBdr>
        <w:top w:val="none" w:sz="0" w:space="0" w:color="auto"/>
        <w:left w:val="none" w:sz="0" w:space="0" w:color="auto"/>
        <w:bottom w:val="none" w:sz="0" w:space="0" w:color="auto"/>
        <w:right w:val="none" w:sz="0" w:space="0" w:color="auto"/>
      </w:divBdr>
    </w:div>
    <w:div w:id="1110130768">
      <w:bodyDiv w:val="1"/>
      <w:marLeft w:val="0"/>
      <w:marRight w:val="0"/>
      <w:marTop w:val="0"/>
      <w:marBottom w:val="0"/>
      <w:divBdr>
        <w:top w:val="none" w:sz="0" w:space="0" w:color="auto"/>
        <w:left w:val="none" w:sz="0" w:space="0" w:color="auto"/>
        <w:bottom w:val="none" w:sz="0" w:space="0" w:color="auto"/>
        <w:right w:val="none" w:sz="0" w:space="0" w:color="auto"/>
      </w:divBdr>
    </w:div>
    <w:div w:id="1450852178">
      <w:bodyDiv w:val="1"/>
      <w:marLeft w:val="0"/>
      <w:marRight w:val="0"/>
      <w:marTop w:val="0"/>
      <w:marBottom w:val="0"/>
      <w:divBdr>
        <w:top w:val="none" w:sz="0" w:space="0" w:color="auto"/>
        <w:left w:val="none" w:sz="0" w:space="0" w:color="auto"/>
        <w:bottom w:val="none" w:sz="0" w:space="0" w:color="auto"/>
        <w:right w:val="none" w:sz="0" w:space="0" w:color="auto"/>
      </w:divBdr>
    </w:div>
    <w:div w:id="1508981921">
      <w:bodyDiv w:val="1"/>
      <w:marLeft w:val="0"/>
      <w:marRight w:val="0"/>
      <w:marTop w:val="0"/>
      <w:marBottom w:val="0"/>
      <w:divBdr>
        <w:top w:val="none" w:sz="0" w:space="0" w:color="auto"/>
        <w:left w:val="none" w:sz="0" w:space="0" w:color="auto"/>
        <w:bottom w:val="none" w:sz="0" w:space="0" w:color="auto"/>
        <w:right w:val="none" w:sz="0" w:space="0" w:color="auto"/>
      </w:divBdr>
    </w:div>
    <w:div w:id="1574120733">
      <w:bodyDiv w:val="1"/>
      <w:marLeft w:val="0"/>
      <w:marRight w:val="0"/>
      <w:marTop w:val="0"/>
      <w:marBottom w:val="0"/>
      <w:divBdr>
        <w:top w:val="none" w:sz="0" w:space="0" w:color="auto"/>
        <w:left w:val="none" w:sz="0" w:space="0" w:color="auto"/>
        <w:bottom w:val="none" w:sz="0" w:space="0" w:color="auto"/>
        <w:right w:val="none" w:sz="0" w:space="0" w:color="auto"/>
      </w:divBdr>
    </w:div>
    <w:div w:id="1810634227">
      <w:bodyDiv w:val="1"/>
      <w:marLeft w:val="0"/>
      <w:marRight w:val="0"/>
      <w:marTop w:val="0"/>
      <w:marBottom w:val="0"/>
      <w:divBdr>
        <w:top w:val="none" w:sz="0" w:space="0" w:color="auto"/>
        <w:left w:val="none" w:sz="0" w:space="0" w:color="auto"/>
        <w:bottom w:val="none" w:sz="0" w:space="0" w:color="auto"/>
        <w:right w:val="none" w:sz="0" w:space="0" w:color="auto"/>
      </w:divBdr>
    </w:div>
    <w:div w:id="1943561048">
      <w:bodyDiv w:val="1"/>
      <w:marLeft w:val="0"/>
      <w:marRight w:val="0"/>
      <w:marTop w:val="0"/>
      <w:marBottom w:val="0"/>
      <w:divBdr>
        <w:top w:val="none" w:sz="0" w:space="0" w:color="auto"/>
        <w:left w:val="none" w:sz="0" w:space="0" w:color="auto"/>
        <w:bottom w:val="none" w:sz="0" w:space="0" w:color="auto"/>
        <w:right w:val="none" w:sz="0" w:space="0" w:color="auto"/>
      </w:divBdr>
      <w:divsChild>
        <w:div w:id="318585222">
          <w:marLeft w:val="0"/>
          <w:marRight w:val="0"/>
          <w:marTop w:val="0"/>
          <w:marBottom w:val="0"/>
          <w:divBdr>
            <w:top w:val="none" w:sz="0" w:space="0" w:color="auto"/>
            <w:left w:val="none" w:sz="0" w:space="0" w:color="auto"/>
            <w:bottom w:val="none" w:sz="0" w:space="0" w:color="auto"/>
            <w:right w:val="none" w:sz="0" w:space="0" w:color="auto"/>
          </w:divBdr>
          <w:divsChild>
            <w:div w:id="1837695093">
              <w:marLeft w:val="0"/>
              <w:marRight w:val="0"/>
              <w:marTop w:val="0"/>
              <w:marBottom w:val="0"/>
              <w:divBdr>
                <w:top w:val="none" w:sz="0" w:space="0" w:color="auto"/>
                <w:left w:val="none" w:sz="0" w:space="0" w:color="auto"/>
                <w:bottom w:val="none" w:sz="0" w:space="0" w:color="auto"/>
                <w:right w:val="none" w:sz="0" w:space="0" w:color="auto"/>
              </w:divBdr>
              <w:divsChild>
                <w:div w:id="1937638146">
                  <w:marLeft w:val="0"/>
                  <w:marRight w:val="0"/>
                  <w:marTop w:val="0"/>
                  <w:marBottom w:val="0"/>
                  <w:divBdr>
                    <w:top w:val="none" w:sz="0" w:space="0" w:color="auto"/>
                    <w:left w:val="none" w:sz="0" w:space="0" w:color="auto"/>
                    <w:bottom w:val="none" w:sz="0" w:space="0" w:color="auto"/>
                    <w:right w:val="none" w:sz="0" w:space="0" w:color="auto"/>
                  </w:divBdr>
                  <w:divsChild>
                    <w:div w:id="1992057836">
                      <w:marLeft w:val="0"/>
                      <w:marRight w:val="0"/>
                      <w:marTop w:val="0"/>
                      <w:marBottom w:val="0"/>
                      <w:divBdr>
                        <w:top w:val="none" w:sz="0" w:space="0" w:color="auto"/>
                        <w:left w:val="none" w:sz="0" w:space="0" w:color="auto"/>
                        <w:bottom w:val="none" w:sz="0" w:space="0" w:color="auto"/>
                        <w:right w:val="none" w:sz="0" w:space="0" w:color="auto"/>
                      </w:divBdr>
                      <w:divsChild>
                        <w:div w:id="2097938645">
                          <w:marLeft w:val="0"/>
                          <w:marRight w:val="0"/>
                          <w:marTop w:val="0"/>
                          <w:marBottom w:val="0"/>
                          <w:divBdr>
                            <w:top w:val="none" w:sz="0" w:space="0" w:color="auto"/>
                            <w:left w:val="none" w:sz="0" w:space="0" w:color="auto"/>
                            <w:bottom w:val="none" w:sz="0" w:space="0" w:color="auto"/>
                            <w:right w:val="none" w:sz="0" w:space="0" w:color="auto"/>
                          </w:divBdr>
                          <w:divsChild>
                            <w:div w:id="1000039201">
                              <w:marLeft w:val="0"/>
                              <w:marRight w:val="0"/>
                              <w:marTop w:val="0"/>
                              <w:marBottom w:val="0"/>
                              <w:divBdr>
                                <w:top w:val="none" w:sz="0" w:space="0" w:color="auto"/>
                                <w:left w:val="none" w:sz="0" w:space="0" w:color="auto"/>
                                <w:bottom w:val="none" w:sz="0" w:space="0" w:color="auto"/>
                                <w:right w:val="none" w:sz="0" w:space="0" w:color="auto"/>
                              </w:divBdr>
                              <w:divsChild>
                                <w:div w:id="8358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e.lorencova@rozhlas.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ej.kirov@rozhla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ocr.rozhlas.cz/press-837815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BFB7C-4A87-40F5-BCDF-6D64449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1033</Words>
  <Characters>6100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Kirov Matěj</dc:creator>
  <cp:keywords/>
  <dc:description/>
  <cp:lastModifiedBy>Kirov Matěj</cp:lastModifiedBy>
  <cp:revision>37</cp:revision>
  <dcterms:created xsi:type="dcterms:W3CDTF">2026-04-08T18:02:00Z</dcterms:created>
  <dcterms:modified xsi:type="dcterms:W3CDTF">2026-04-14T13:16:00Z</dcterms:modified>
</cp:coreProperties>
</file>